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54BD8" w14:textId="77777777" w:rsidR="00853240" w:rsidRPr="0035663F" w:rsidRDefault="00853240" w:rsidP="00853240">
      <w:pPr>
        <w:jc w:val="center"/>
        <w:rPr>
          <w:rFonts w:asciiTheme="majorHAnsi" w:hAnsiTheme="majorHAnsi"/>
          <w:b/>
          <w:sz w:val="24"/>
          <w:szCs w:val="24"/>
        </w:rPr>
      </w:pPr>
      <w:r w:rsidRPr="0035663F">
        <w:rPr>
          <w:rFonts w:asciiTheme="majorHAnsi" w:hAnsiTheme="majorHAnsi"/>
          <w:b/>
          <w:sz w:val="24"/>
          <w:szCs w:val="24"/>
        </w:rPr>
        <w:t>Z</w:t>
      </w:r>
      <w:r w:rsidR="00A43370" w:rsidRPr="0035663F">
        <w:rPr>
          <w:rFonts w:asciiTheme="majorHAnsi" w:hAnsiTheme="majorHAnsi"/>
          <w:b/>
          <w:sz w:val="24"/>
          <w:szCs w:val="24"/>
        </w:rPr>
        <w:t xml:space="preserve">APISNIK </w:t>
      </w:r>
      <w:r w:rsidR="00096686" w:rsidRPr="0035663F">
        <w:rPr>
          <w:rFonts w:asciiTheme="majorHAnsi" w:hAnsiTheme="majorHAnsi"/>
          <w:b/>
          <w:sz w:val="24"/>
          <w:szCs w:val="24"/>
        </w:rPr>
        <w:t>1</w:t>
      </w:r>
      <w:r w:rsidRPr="0035663F">
        <w:rPr>
          <w:rFonts w:asciiTheme="majorHAnsi" w:hAnsiTheme="majorHAnsi"/>
          <w:b/>
          <w:sz w:val="24"/>
          <w:szCs w:val="24"/>
        </w:rPr>
        <w:t>. REDNE SEJE PARLAMENTA DIJAŠKE SKUPNOSTI ŠKOFIJSKE GIMNAZIJE VIPAVA V ŠOLSKEM LETU 201</w:t>
      </w:r>
      <w:r w:rsidR="00096686" w:rsidRPr="0035663F">
        <w:rPr>
          <w:rFonts w:asciiTheme="majorHAnsi" w:hAnsiTheme="majorHAnsi"/>
          <w:b/>
          <w:sz w:val="24"/>
          <w:szCs w:val="24"/>
        </w:rPr>
        <w:t>9</w:t>
      </w:r>
      <w:r w:rsidRPr="0035663F">
        <w:rPr>
          <w:rFonts w:asciiTheme="majorHAnsi" w:hAnsiTheme="majorHAnsi"/>
          <w:b/>
          <w:sz w:val="24"/>
          <w:szCs w:val="24"/>
        </w:rPr>
        <w:t>/</w:t>
      </w:r>
      <w:r w:rsidR="00096686" w:rsidRPr="0035663F">
        <w:rPr>
          <w:rFonts w:asciiTheme="majorHAnsi" w:hAnsiTheme="majorHAnsi"/>
          <w:b/>
          <w:sz w:val="24"/>
          <w:szCs w:val="24"/>
        </w:rPr>
        <w:t>20</w:t>
      </w:r>
    </w:p>
    <w:p w14:paraId="432B5FDB" w14:textId="77777777" w:rsidR="00853240" w:rsidRPr="0035663F" w:rsidRDefault="00853240" w:rsidP="00853240">
      <w:pPr>
        <w:contextualSpacing/>
        <w:jc w:val="both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 xml:space="preserve">Kraj in datum: ŠGV, avditorij, </w:t>
      </w:r>
      <w:r w:rsidR="00096686" w:rsidRPr="0035663F">
        <w:rPr>
          <w:rFonts w:asciiTheme="majorHAnsi" w:hAnsiTheme="majorHAnsi"/>
          <w:sz w:val="18"/>
          <w:szCs w:val="18"/>
        </w:rPr>
        <w:t>18</w:t>
      </w:r>
      <w:r w:rsidR="00A43370" w:rsidRPr="0035663F">
        <w:rPr>
          <w:rFonts w:asciiTheme="majorHAnsi" w:hAnsiTheme="majorHAnsi"/>
          <w:sz w:val="18"/>
          <w:szCs w:val="18"/>
        </w:rPr>
        <w:t xml:space="preserve">. </w:t>
      </w:r>
      <w:r w:rsidR="00096686" w:rsidRPr="0035663F">
        <w:rPr>
          <w:rFonts w:asciiTheme="majorHAnsi" w:hAnsiTheme="majorHAnsi"/>
          <w:sz w:val="18"/>
          <w:szCs w:val="18"/>
        </w:rPr>
        <w:t>9</w:t>
      </w:r>
      <w:r w:rsidRPr="0035663F">
        <w:rPr>
          <w:rFonts w:asciiTheme="majorHAnsi" w:hAnsiTheme="majorHAnsi"/>
          <w:sz w:val="18"/>
          <w:szCs w:val="18"/>
        </w:rPr>
        <w:t>. 201</w:t>
      </w:r>
      <w:r w:rsidR="00521BDD" w:rsidRPr="0035663F">
        <w:rPr>
          <w:rFonts w:asciiTheme="majorHAnsi" w:hAnsiTheme="majorHAnsi"/>
          <w:sz w:val="18"/>
          <w:szCs w:val="18"/>
        </w:rPr>
        <w:t>9</w:t>
      </w:r>
      <w:r w:rsidRPr="0035663F">
        <w:rPr>
          <w:rFonts w:asciiTheme="majorHAnsi" w:hAnsiTheme="majorHAnsi"/>
          <w:sz w:val="18"/>
          <w:szCs w:val="18"/>
        </w:rPr>
        <w:t xml:space="preserve">, </w:t>
      </w:r>
      <w:r w:rsidR="00A43370" w:rsidRPr="0035663F">
        <w:rPr>
          <w:rFonts w:asciiTheme="majorHAnsi" w:hAnsiTheme="majorHAnsi"/>
          <w:sz w:val="18"/>
          <w:szCs w:val="18"/>
        </w:rPr>
        <w:t>5</w:t>
      </w:r>
      <w:r w:rsidRPr="0035663F">
        <w:rPr>
          <w:rFonts w:asciiTheme="majorHAnsi" w:hAnsiTheme="majorHAnsi"/>
          <w:sz w:val="18"/>
          <w:szCs w:val="18"/>
        </w:rPr>
        <w:t>. šolska ura</w:t>
      </w:r>
    </w:p>
    <w:p w14:paraId="72092BD9" w14:textId="77777777" w:rsidR="00853240" w:rsidRPr="0035663F" w:rsidRDefault="00A24BB3" w:rsidP="00853240">
      <w:pPr>
        <w:contextualSpacing/>
        <w:jc w:val="both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 xml:space="preserve">Trajanje: </w:t>
      </w:r>
      <w:r w:rsidR="00D2217A" w:rsidRPr="0035663F">
        <w:rPr>
          <w:rFonts w:asciiTheme="majorHAnsi" w:hAnsiTheme="majorHAnsi"/>
          <w:sz w:val="18"/>
          <w:szCs w:val="18"/>
        </w:rPr>
        <w:t>3</w:t>
      </w:r>
      <w:r w:rsidR="00096686" w:rsidRPr="0035663F">
        <w:rPr>
          <w:rFonts w:asciiTheme="majorHAnsi" w:hAnsiTheme="majorHAnsi"/>
          <w:sz w:val="18"/>
          <w:szCs w:val="18"/>
        </w:rPr>
        <w:t>8</w:t>
      </w:r>
      <w:r w:rsidR="00853240" w:rsidRPr="0035663F">
        <w:rPr>
          <w:rFonts w:asciiTheme="majorHAnsi" w:hAnsiTheme="majorHAnsi"/>
          <w:sz w:val="18"/>
          <w:szCs w:val="18"/>
        </w:rPr>
        <w:t xml:space="preserve"> min</w:t>
      </w:r>
    </w:p>
    <w:p w14:paraId="64E4151F" w14:textId="77777777" w:rsidR="00853240" w:rsidRPr="0035663F" w:rsidRDefault="00853240" w:rsidP="00853240">
      <w:pPr>
        <w:jc w:val="both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 xml:space="preserve">Predsedujoči: </w:t>
      </w:r>
      <w:r w:rsidR="00D2217A" w:rsidRPr="0035663F">
        <w:rPr>
          <w:rFonts w:asciiTheme="majorHAnsi" w:hAnsiTheme="majorHAnsi"/>
          <w:sz w:val="18"/>
          <w:szCs w:val="18"/>
        </w:rPr>
        <w:t>Domen Medvešček</w:t>
      </w:r>
      <w:r w:rsidRPr="0035663F">
        <w:rPr>
          <w:rFonts w:asciiTheme="majorHAnsi" w:hAnsiTheme="majorHAnsi"/>
          <w:sz w:val="18"/>
          <w:szCs w:val="18"/>
        </w:rPr>
        <w:t>, predsednik DS</w:t>
      </w:r>
    </w:p>
    <w:p w14:paraId="1D0B38AE" w14:textId="77777777" w:rsidR="00853240" w:rsidRPr="0035663F" w:rsidRDefault="00853240" w:rsidP="00853240">
      <w:pPr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35663F">
        <w:rPr>
          <w:rFonts w:asciiTheme="majorHAnsi" w:hAnsiTheme="majorHAnsi"/>
          <w:b/>
          <w:sz w:val="20"/>
          <w:szCs w:val="20"/>
        </w:rPr>
        <w:t>PRISOTNOST</w:t>
      </w:r>
    </w:p>
    <w:p w14:paraId="528A2CB3" w14:textId="77777777" w:rsidR="00853240" w:rsidRPr="0035663F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>Predstavniki:</w:t>
      </w:r>
      <w:r w:rsidRPr="0035663F">
        <w:rPr>
          <w:rFonts w:asciiTheme="majorHAnsi" w:hAnsiTheme="majorHAnsi"/>
          <w:sz w:val="18"/>
          <w:szCs w:val="18"/>
        </w:rPr>
        <w:tab/>
        <w:t xml:space="preserve">1. a: </w:t>
      </w:r>
      <w:r w:rsidR="002E6EFE" w:rsidRPr="0035663F">
        <w:rPr>
          <w:rFonts w:asciiTheme="majorHAnsi" w:hAnsiTheme="majorHAnsi"/>
          <w:sz w:val="18"/>
          <w:szCs w:val="18"/>
        </w:rPr>
        <w:t>Sara Lesar</w:t>
      </w:r>
      <w:r w:rsidR="00873D88" w:rsidRPr="0035663F">
        <w:rPr>
          <w:rFonts w:asciiTheme="majorHAnsi" w:hAnsiTheme="majorHAnsi"/>
          <w:sz w:val="18"/>
          <w:szCs w:val="18"/>
        </w:rPr>
        <w:t xml:space="preserve">, </w:t>
      </w:r>
      <w:r w:rsidR="002E6EFE" w:rsidRPr="0035663F">
        <w:rPr>
          <w:rFonts w:asciiTheme="majorHAnsi" w:hAnsiTheme="majorHAnsi"/>
          <w:sz w:val="18"/>
          <w:szCs w:val="18"/>
        </w:rPr>
        <w:t>Jon Devetak</w:t>
      </w:r>
    </w:p>
    <w:p w14:paraId="19E19F6E" w14:textId="77777777" w:rsidR="00853240" w:rsidRPr="0035663F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ab/>
        <w:t xml:space="preserve">1. b: </w:t>
      </w:r>
      <w:r w:rsidR="002E6EFE" w:rsidRPr="0035663F">
        <w:rPr>
          <w:rFonts w:asciiTheme="majorHAnsi" w:hAnsiTheme="majorHAnsi"/>
          <w:sz w:val="18"/>
          <w:szCs w:val="18"/>
        </w:rPr>
        <w:t>Sara Skvarč</w:t>
      </w:r>
      <w:r w:rsidR="00873D88" w:rsidRPr="0035663F">
        <w:rPr>
          <w:rFonts w:asciiTheme="majorHAnsi" w:hAnsiTheme="majorHAnsi"/>
          <w:sz w:val="18"/>
          <w:szCs w:val="18"/>
        </w:rPr>
        <w:t xml:space="preserve">, </w:t>
      </w:r>
      <w:r w:rsidR="002E6EFE" w:rsidRPr="0035663F">
        <w:rPr>
          <w:rFonts w:asciiTheme="majorHAnsi" w:hAnsiTheme="majorHAnsi"/>
          <w:sz w:val="18"/>
          <w:szCs w:val="18"/>
        </w:rPr>
        <w:t>Tadej Vovk</w:t>
      </w:r>
    </w:p>
    <w:p w14:paraId="7FADEE9D" w14:textId="77777777" w:rsidR="00853240" w:rsidRPr="0035663F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ab/>
        <w:t xml:space="preserve">1. c: </w:t>
      </w:r>
      <w:r w:rsidR="002E6EFE" w:rsidRPr="0035663F">
        <w:rPr>
          <w:rFonts w:asciiTheme="majorHAnsi" w:hAnsiTheme="majorHAnsi"/>
          <w:sz w:val="18"/>
          <w:szCs w:val="18"/>
        </w:rPr>
        <w:t>Tonija Kobal</w:t>
      </w:r>
      <w:r w:rsidR="00873D88" w:rsidRPr="0035663F">
        <w:rPr>
          <w:rFonts w:asciiTheme="majorHAnsi" w:hAnsiTheme="majorHAnsi"/>
          <w:sz w:val="18"/>
          <w:szCs w:val="18"/>
        </w:rPr>
        <w:t xml:space="preserve">, </w:t>
      </w:r>
      <w:r w:rsidR="002E6EFE" w:rsidRPr="0035663F">
        <w:rPr>
          <w:rFonts w:asciiTheme="majorHAnsi" w:hAnsiTheme="majorHAnsi"/>
          <w:sz w:val="18"/>
          <w:szCs w:val="18"/>
        </w:rPr>
        <w:t>Matic Tomažič</w:t>
      </w:r>
    </w:p>
    <w:p w14:paraId="4EA7EAF4" w14:textId="77777777" w:rsidR="00853240" w:rsidRPr="0035663F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ab/>
        <w:t xml:space="preserve">2. a: </w:t>
      </w:r>
      <w:r w:rsidR="002E6EFE" w:rsidRPr="0035663F">
        <w:rPr>
          <w:rFonts w:asciiTheme="majorHAnsi" w:hAnsiTheme="majorHAnsi"/>
          <w:sz w:val="18"/>
          <w:szCs w:val="18"/>
        </w:rPr>
        <w:t>Lea Skočaj</w:t>
      </w:r>
      <w:r w:rsidR="00873D88" w:rsidRPr="0035663F">
        <w:rPr>
          <w:rFonts w:asciiTheme="majorHAnsi" w:hAnsiTheme="majorHAnsi"/>
          <w:sz w:val="18"/>
          <w:szCs w:val="18"/>
        </w:rPr>
        <w:t xml:space="preserve">, </w:t>
      </w:r>
      <w:r w:rsidR="002E6EFE" w:rsidRPr="0035663F">
        <w:rPr>
          <w:rFonts w:asciiTheme="majorHAnsi" w:hAnsiTheme="majorHAnsi"/>
          <w:sz w:val="18"/>
          <w:szCs w:val="18"/>
        </w:rPr>
        <w:t>Andraž Dimc</w:t>
      </w:r>
    </w:p>
    <w:p w14:paraId="1AED7E77" w14:textId="77777777" w:rsidR="00853240" w:rsidRPr="0035663F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ab/>
        <w:t xml:space="preserve">2. b: </w:t>
      </w:r>
      <w:r w:rsidR="002E6EFE" w:rsidRPr="0035663F">
        <w:rPr>
          <w:rFonts w:asciiTheme="majorHAnsi" w:hAnsiTheme="majorHAnsi"/>
          <w:sz w:val="18"/>
          <w:szCs w:val="18"/>
        </w:rPr>
        <w:t>Špela Marc</w:t>
      </w:r>
      <w:r w:rsidR="00873D88" w:rsidRPr="0035663F">
        <w:rPr>
          <w:rFonts w:asciiTheme="majorHAnsi" w:hAnsiTheme="majorHAnsi"/>
          <w:sz w:val="18"/>
          <w:szCs w:val="18"/>
        </w:rPr>
        <w:t xml:space="preserve">, </w:t>
      </w:r>
      <w:r w:rsidR="002E6EFE" w:rsidRPr="0035663F">
        <w:rPr>
          <w:rFonts w:asciiTheme="majorHAnsi" w:hAnsiTheme="majorHAnsi"/>
          <w:sz w:val="18"/>
          <w:szCs w:val="18"/>
        </w:rPr>
        <w:t>Luka Štrukelj</w:t>
      </w:r>
    </w:p>
    <w:p w14:paraId="24195D52" w14:textId="368933F9" w:rsidR="00853240" w:rsidRPr="0035663F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ab/>
        <w:t>2. c:</w:t>
      </w:r>
      <w:r w:rsidR="00811CAC">
        <w:rPr>
          <w:rFonts w:asciiTheme="majorHAnsi" w:hAnsiTheme="majorHAnsi"/>
          <w:sz w:val="18"/>
          <w:szCs w:val="18"/>
        </w:rPr>
        <w:t xml:space="preserve"> Lana </w:t>
      </w:r>
      <w:proofErr w:type="spellStart"/>
      <w:r w:rsidR="00811CAC">
        <w:rPr>
          <w:rFonts w:asciiTheme="majorHAnsi" w:hAnsiTheme="majorHAnsi"/>
          <w:sz w:val="18"/>
          <w:szCs w:val="18"/>
        </w:rPr>
        <w:t>Pizz</w:t>
      </w:r>
      <w:r w:rsidR="002E6EFE" w:rsidRPr="0035663F">
        <w:rPr>
          <w:rFonts w:asciiTheme="majorHAnsi" w:hAnsiTheme="majorHAnsi"/>
          <w:sz w:val="18"/>
          <w:szCs w:val="18"/>
        </w:rPr>
        <w:t>oni</w:t>
      </w:r>
      <w:proofErr w:type="spellEnd"/>
      <w:r w:rsidR="00873D88" w:rsidRPr="0035663F">
        <w:rPr>
          <w:rFonts w:asciiTheme="majorHAnsi" w:hAnsiTheme="majorHAnsi"/>
          <w:sz w:val="18"/>
          <w:szCs w:val="18"/>
        </w:rPr>
        <w:t xml:space="preserve">, </w:t>
      </w:r>
      <w:r w:rsidR="002E6EFE" w:rsidRPr="0035663F">
        <w:rPr>
          <w:rFonts w:asciiTheme="majorHAnsi" w:hAnsiTheme="majorHAnsi"/>
          <w:sz w:val="18"/>
          <w:szCs w:val="18"/>
        </w:rPr>
        <w:t xml:space="preserve">Matija </w:t>
      </w:r>
      <w:proofErr w:type="spellStart"/>
      <w:r w:rsidR="002E6EFE" w:rsidRPr="0035663F">
        <w:rPr>
          <w:rFonts w:asciiTheme="majorHAnsi" w:hAnsiTheme="majorHAnsi"/>
          <w:sz w:val="18"/>
          <w:szCs w:val="18"/>
        </w:rPr>
        <w:t>Maiti</w:t>
      </w:r>
      <w:proofErr w:type="spellEnd"/>
    </w:p>
    <w:p w14:paraId="7C1DCE34" w14:textId="77777777" w:rsidR="00853240" w:rsidRPr="0035663F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ab/>
        <w:t xml:space="preserve">3. a: </w:t>
      </w:r>
      <w:r w:rsidR="002E6EFE" w:rsidRPr="0035663F">
        <w:rPr>
          <w:rFonts w:asciiTheme="majorHAnsi" w:hAnsiTheme="majorHAnsi"/>
          <w:sz w:val="18"/>
          <w:szCs w:val="18"/>
        </w:rPr>
        <w:t>Meta Mrevlje</w:t>
      </w:r>
      <w:r w:rsidR="00873D88" w:rsidRPr="0035663F">
        <w:rPr>
          <w:rFonts w:asciiTheme="majorHAnsi" w:hAnsiTheme="majorHAnsi"/>
          <w:sz w:val="18"/>
          <w:szCs w:val="18"/>
        </w:rPr>
        <w:t xml:space="preserve">, </w:t>
      </w:r>
      <w:r w:rsidR="002E6EFE" w:rsidRPr="0035663F">
        <w:rPr>
          <w:rFonts w:asciiTheme="majorHAnsi" w:hAnsiTheme="majorHAnsi"/>
          <w:sz w:val="18"/>
          <w:szCs w:val="18"/>
        </w:rPr>
        <w:t>Domen Medvešček</w:t>
      </w:r>
    </w:p>
    <w:p w14:paraId="1E7CA2AB" w14:textId="77777777" w:rsidR="00853240" w:rsidRPr="0035663F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b/>
          <w:sz w:val="18"/>
          <w:szCs w:val="18"/>
        </w:rPr>
        <w:tab/>
      </w:r>
      <w:r w:rsidRPr="0035663F">
        <w:rPr>
          <w:rFonts w:asciiTheme="majorHAnsi" w:hAnsiTheme="majorHAnsi"/>
          <w:sz w:val="18"/>
          <w:szCs w:val="18"/>
        </w:rPr>
        <w:t xml:space="preserve">3. b: </w:t>
      </w:r>
      <w:r w:rsidR="002E6EFE" w:rsidRPr="0035663F">
        <w:rPr>
          <w:rFonts w:asciiTheme="majorHAnsi" w:hAnsiTheme="majorHAnsi"/>
          <w:sz w:val="18"/>
          <w:szCs w:val="18"/>
        </w:rPr>
        <w:t xml:space="preserve">Eva </w:t>
      </w:r>
      <w:proofErr w:type="spellStart"/>
      <w:r w:rsidR="002E6EFE" w:rsidRPr="0035663F">
        <w:rPr>
          <w:rFonts w:asciiTheme="majorHAnsi" w:hAnsiTheme="majorHAnsi"/>
          <w:sz w:val="18"/>
          <w:szCs w:val="18"/>
        </w:rPr>
        <w:t>Kovšca</w:t>
      </w:r>
      <w:proofErr w:type="spellEnd"/>
      <w:r w:rsidR="00873D88" w:rsidRPr="0035663F">
        <w:rPr>
          <w:rFonts w:asciiTheme="majorHAnsi" w:hAnsiTheme="majorHAnsi"/>
          <w:sz w:val="18"/>
          <w:szCs w:val="18"/>
        </w:rPr>
        <w:t xml:space="preserve">, </w:t>
      </w:r>
      <w:r w:rsidR="00EF5139" w:rsidRPr="0035663F">
        <w:rPr>
          <w:rFonts w:asciiTheme="majorHAnsi" w:hAnsiTheme="majorHAnsi"/>
          <w:sz w:val="18"/>
          <w:szCs w:val="18"/>
        </w:rPr>
        <w:t xml:space="preserve">Peter </w:t>
      </w:r>
      <w:proofErr w:type="spellStart"/>
      <w:r w:rsidR="00EF5139" w:rsidRPr="0035663F">
        <w:rPr>
          <w:rFonts w:asciiTheme="majorHAnsi" w:hAnsiTheme="majorHAnsi"/>
          <w:sz w:val="18"/>
          <w:szCs w:val="18"/>
        </w:rPr>
        <w:t>Drašček</w:t>
      </w:r>
      <w:proofErr w:type="spellEnd"/>
    </w:p>
    <w:p w14:paraId="2E7944AD" w14:textId="77777777" w:rsidR="00853240" w:rsidRPr="0035663F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ab/>
        <w:t xml:space="preserve">3. c: </w:t>
      </w:r>
      <w:r w:rsidR="00EF5139" w:rsidRPr="0035663F">
        <w:rPr>
          <w:rFonts w:asciiTheme="majorHAnsi" w:hAnsiTheme="majorHAnsi"/>
          <w:sz w:val="18"/>
          <w:szCs w:val="18"/>
        </w:rPr>
        <w:t>Lucija Štremfelj</w:t>
      </w:r>
      <w:r w:rsidR="00873D88" w:rsidRPr="0035663F">
        <w:rPr>
          <w:rFonts w:asciiTheme="majorHAnsi" w:hAnsiTheme="majorHAnsi"/>
          <w:sz w:val="18"/>
          <w:szCs w:val="18"/>
        </w:rPr>
        <w:t xml:space="preserve">, </w:t>
      </w:r>
      <w:r w:rsidR="00EF5139" w:rsidRPr="0035663F">
        <w:rPr>
          <w:rFonts w:asciiTheme="majorHAnsi" w:hAnsiTheme="majorHAnsi"/>
          <w:sz w:val="18"/>
          <w:szCs w:val="18"/>
        </w:rPr>
        <w:t>Andreja Tomažič</w:t>
      </w:r>
    </w:p>
    <w:p w14:paraId="7D4C706B" w14:textId="15E259D2" w:rsidR="00D2217A" w:rsidRPr="0035663F" w:rsidRDefault="00853240" w:rsidP="00D2217A">
      <w:pPr>
        <w:tabs>
          <w:tab w:val="left" w:pos="1418"/>
        </w:tabs>
        <w:contextualSpacing/>
        <w:jc w:val="both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ab/>
        <w:t>4. a:</w:t>
      </w:r>
      <w:r w:rsidR="00E37106" w:rsidRPr="0035663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F5139" w:rsidRPr="0035663F">
        <w:rPr>
          <w:rFonts w:asciiTheme="majorHAnsi" w:hAnsiTheme="majorHAnsi"/>
          <w:sz w:val="18"/>
          <w:szCs w:val="18"/>
        </w:rPr>
        <w:t>Anej</w:t>
      </w:r>
      <w:proofErr w:type="spellEnd"/>
      <w:r w:rsidR="00EF5139" w:rsidRPr="0035663F">
        <w:rPr>
          <w:rFonts w:asciiTheme="majorHAnsi" w:hAnsiTheme="majorHAnsi"/>
          <w:sz w:val="18"/>
          <w:szCs w:val="18"/>
        </w:rPr>
        <w:t xml:space="preserve"> Tomažič</w:t>
      </w:r>
    </w:p>
    <w:p w14:paraId="7881B553" w14:textId="6ED07C8E" w:rsidR="00853240" w:rsidRPr="0035663F" w:rsidRDefault="00811CAC" w:rsidP="00D2217A">
      <w:pPr>
        <w:tabs>
          <w:tab w:val="left" w:pos="1418"/>
        </w:tabs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4. b:</w:t>
      </w:r>
      <w:r w:rsidR="00750F27" w:rsidRPr="0035663F">
        <w:rPr>
          <w:rFonts w:asciiTheme="majorHAnsi" w:hAnsiTheme="majorHAnsi"/>
          <w:sz w:val="18"/>
          <w:szCs w:val="18"/>
        </w:rPr>
        <w:t xml:space="preserve"> </w:t>
      </w:r>
      <w:r w:rsidR="00EF5139" w:rsidRPr="0035663F">
        <w:rPr>
          <w:rFonts w:asciiTheme="majorHAnsi" w:hAnsiTheme="majorHAnsi"/>
          <w:sz w:val="18"/>
          <w:szCs w:val="18"/>
        </w:rPr>
        <w:t xml:space="preserve">Lucija </w:t>
      </w:r>
      <w:proofErr w:type="spellStart"/>
      <w:r w:rsidR="00EF5139" w:rsidRPr="0035663F">
        <w:rPr>
          <w:rFonts w:asciiTheme="majorHAnsi" w:hAnsiTheme="majorHAnsi"/>
          <w:sz w:val="18"/>
          <w:szCs w:val="18"/>
        </w:rPr>
        <w:t>Daolio</w:t>
      </w:r>
      <w:proofErr w:type="spellEnd"/>
    </w:p>
    <w:p w14:paraId="2316261E" w14:textId="3D1E0D2E" w:rsidR="00D2217A" w:rsidRPr="0035663F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ab/>
        <w:t>4. c:</w:t>
      </w:r>
      <w:r w:rsidR="00D2217A" w:rsidRPr="0035663F">
        <w:rPr>
          <w:rFonts w:asciiTheme="majorHAnsi" w:hAnsiTheme="majorHAnsi"/>
          <w:sz w:val="18"/>
          <w:szCs w:val="18"/>
        </w:rPr>
        <w:t xml:space="preserve"> </w:t>
      </w:r>
      <w:r w:rsidR="00EF5139" w:rsidRPr="0035663F">
        <w:rPr>
          <w:rFonts w:asciiTheme="majorHAnsi" w:hAnsiTheme="majorHAnsi"/>
          <w:sz w:val="18"/>
          <w:szCs w:val="18"/>
        </w:rPr>
        <w:t xml:space="preserve">Matej Turk, Jurij </w:t>
      </w:r>
      <w:proofErr w:type="spellStart"/>
      <w:r w:rsidR="00EF5139" w:rsidRPr="0035663F">
        <w:rPr>
          <w:rFonts w:asciiTheme="majorHAnsi" w:hAnsiTheme="majorHAnsi"/>
          <w:sz w:val="18"/>
          <w:szCs w:val="18"/>
        </w:rPr>
        <w:t>Marcos</w:t>
      </w:r>
      <w:proofErr w:type="spellEnd"/>
      <w:r w:rsidR="00EF5139" w:rsidRPr="0035663F">
        <w:rPr>
          <w:rFonts w:asciiTheme="majorHAnsi" w:hAnsiTheme="majorHAnsi"/>
          <w:sz w:val="18"/>
          <w:szCs w:val="18"/>
        </w:rPr>
        <w:t xml:space="preserve"> Marc</w:t>
      </w:r>
    </w:p>
    <w:p w14:paraId="23C11535" w14:textId="77777777" w:rsidR="00E312AA" w:rsidRPr="0035663F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>Mentorica DS:</w:t>
      </w:r>
      <w:r w:rsidRPr="0035663F">
        <w:rPr>
          <w:rFonts w:asciiTheme="majorHAnsi" w:hAnsiTheme="majorHAnsi"/>
          <w:sz w:val="18"/>
          <w:szCs w:val="18"/>
        </w:rPr>
        <w:tab/>
        <w:t>Petra Re</w:t>
      </w:r>
      <w:r w:rsidR="00E312AA" w:rsidRPr="0035663F">
        <w:rPr>
          <w:rFonts w:asciiTheme="majorHAnsi" w:hAnsiTheme="majorHAnsi"/>
          <w:sz w:val="18"/>
          <w:szCs w:val="18"/>
        </w:rPr>
        <w:t>p</w:t>
      </w:r>
    </w:p>
    <w:p w14:paraId="41575098" w14:textId="77777777" w:rsidR="00853240" w:rsidRPr="0035663F" w:rsidRDefault="00E312AA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bCs/>
          <w:sz w:val="18"/>
          <w:szCs w:val="18"/>
        </w:rPr>
        <w:t xml:space="preserve">Ostali prisotni:   </w:t>
      </w:r>
      <w:r w:rsidR="003459AA">
        <w:rPr>
          <w:rFonts w:asciiTheme="majorHAnsi" w:hAnsiTheme="majorHAnsi"/>
          <w:bCs/>
          <w:sz w:val="18"/>
          <w:szCs w:val="18"/>
        </w:rPr>
        <w:t xml:space="preserve">    </w:t>
      </w:r>
      <w:r w:rsidRPr="0035663F">
        <w:rPr>
          <w:rFonts w:asciiTheme="majorHAnsi" w:hAnsiTheme="majorHAnsi"/>
          <w:bCs/>
          <w:sz w:val="18"/>
          <w:szCs w:val="18"/>
        </w:rPr>
        <w:t>prof. Alojz Grahor</w:t>
      </w:r>
    </w:p>
    <w:p w14:paraId="4DBBB5DA" w14:textId="77777777" w:rsidR="00E312AA" w:rsidRPr="0035663F" w:rsidRDefault="00E312AA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</w:p>
    <w:p w14:paraId="353C55D8" w14:textId="77777777" w:rsidR="00853240" w:rsidRPr="0035663F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35663F">
        <w:rPr>
          <w:rFonts w:asciiTheme="majorHAnsi" w:hAnsiTheme="majorHAnsi"/>
          <w:b/>
          <w:sz w:val="20"/>
          <w:szCs w:val="20"/>
        </w:rPr>
        <w:t>DNEVNI RED</w:t>
      </w:r>
    </w:p>
    <w:p w14:paraId="66B61DA7" w14:textId="77777777" w:rsidR="00853240" w:rsidRPr="0035663F" w:rsidRDefault="00853240" w:rsidP="00853240">
      <w:pPr>
        <w:tabs>
          <w:tab w:val="left" w:pos="1418"/>
          <w:tab w:val="left" w:pos="1985"/>
        </w:tabs>
        <w:spacing w:after="0"/>
        <w:contextualSpacing/>
        <w:jc w:val="both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>Predsedstvo DS je predlagalo naslednji dnevni red:</w:t>
      </w:r>
    </w:p>
    <w:p w14:paraId="739C75DE" w14:textId="4F25DEB0" w:rsidR="001653C3" w:rsidRPr="0035663F" w:rsidRDefault="003459AA" w:rsidP="00C33207">
      <w:pPr>
        <w:pStyle w:val="Odstavekseznama"/>
        <w:numPr>
          <w:ilvl w:val="0"/>
          <w:numId w:val="5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bookmarkStart w:id="0" w:name="_Hlk20156927"/>
      <w:r>
        <w:rPr>
          <w:rFonts w:asciiTheme="majorHAnsi" w:hAnsiTheme="majorHAnsi"/>
          <w:sz w:val="18"/>
          <w:szCs w:val="18"/>
        </w:rPr>
        <w:t>P</w:t>
      </w:r>
      <w:r w:rsidR="001653C3" w:rsidRPr="0035663F">
        <w:rPr>
          <w:rFonts w:asciiTheme="majorHAnsi" w:hAnsiTheme="majorHAnsi"/>
          <w:sz w:val="18"/>
          <w:szCs w:val="18"/>
        </w:rPr>
        <w:t>op</w:t>
      </w:r>
      <w:r w:rsidR="00811CAC">
        <w:rPr>
          <w:rFonts w:asciiTheme="majorHAnsi" w:hAnsiTheme="majorHAnsi"/>
          <w:sz w:val="18"/>
          <w:szCs w:val="18"/>
        </w:rPr>
        <w:t>is letošnjih članov Parlamenta d</w:t>
      </w:r>
      <w:r w:rsidR="001653C3" w:rsidRPr="0035663F">
        <w:rPr>
          <w:rFonts w:asciiTheme="majorHAnsi" w:hAnsiTheme="majorHAnsi"/>
          <w:sz w:val="18"/>
          <w:szCs w:val="18"/>
        </w:rPr>
        <w:t>ijaške skupnosti ŠGV</w:t>
      </w:r>
      <w:bookmarkEnd w:id="0"/>
      <w:r w:rsidR="001653C3" w:rsidRPr="0035663F">
        <w:rPr>
          <w:rFonts w:asciiTheme="majorHAnsi" w:hAnsiTheme="majorHAnsi"/>
          <w:sz w:val="18"/>
          <w:szCs w:val="18"/>
        </w:rPr>
        <w:t>,</w:t>
      </w:r>
    </w:p>
    <w:p w14:paraId="588F0B2C" w14:textId="5317B100" w:rsidR="0074506E" w:rsidRDefault="0074506E" w:rsidP="00302C8A">
      <w:pPr>
        <w:pStyle w:val="Odstavekseznama"/>
        <w:numPr>
          <w:ilvl w:val="0"/>
          <w:numId w:val="5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bookmarkStart w:id="1" w:name="_Hlk20157249"/>
      <w:r>
        <w:rPr>
          <w:rFonts w:asciiTheme="majorHAnsi" w:hAnsiTheme="majorHAnsi"/>
          <w:sz w:val="18"/>
          <w:szCs w:val="18"/>
        </w:rPr>
        <w:t>P</w:t>
      </w:r>
      <w:r w:rsidR="00D2217A" w:rsidRPr="0035663F">
        <w:rPr>
          <w:rFonts w:asciiTheme="majorHAnsi" w:hAnsiTheme="majorHAnsi"/>
          <w:sz w:val="18"/>
          <w:szCs w:val="18"/>
        </w:rPr>
        <w:t>otrditev dnevnega reda</w:t>
      </w:r>
      <w:r w:rsidR="001653C3" w:rsidRPr="0035663F">
        <w:rPr>
          <w:rFonts w:asciiTheme="majorHAnsi" w:hAnsiTheme="majorHAnsi"/>
          <w:sz w:val="18"/>
          <w:szCs w:val="18"/>
        </w:rPr>
        <w:t xml:space="preserve"> in</w:t>
      </w:r>
      <w:bookmarkStart w:id="2" w:name="_Hlk20157441"/>
      <w:bookmarkEnd w:id="1"/>
      <w:r w:rsidR="00302C8A" w:rsidRPr="0035663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pregled zapisnika prejšnje seje</w:t>
      </w:r>
      <w:r w:rsidR="000E2FB8">
        <w:rPr>
          <w:rFonts w:asciiTheme="majorHAnsi" w:hAnsiTheme="majorHAnsi"/>
          <w:sz w:val="18"/>
          <w:szCs w:val="18"/>
        </w:rPr>
        <w:t>,</w:t>
      </w:r>
    </w:p>
    <w:p w14:paraId="5462BC8F" w14:textId="38328C83" w:rsidR="001653C3" w:rsidRPr="0035663F" w:rsidRDefault="0074506E" w:rsidP="00302C8A">
      <w:pPr>
        <w:pStyle w:val="Odstavekseznama"/>
        <w:numPr>
          <w:ilvl w:val="0"/>
          <w:numId w:val="5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EF5139" w:rsidRPr="0035663F">
        <w:rPr>
          <w:rFonts w:asciiTheme="majorHAnsi" w:hAnsiTheme="majorHAnsi"/>
          <w:sz w:val="18"/>
          <w:szCs w:val="18"/>
        </w:rPr>
        <w:t>redstavitev del</w:t>
      </w:r>
      <w:r w:rsidR="001653C3" w:rsidRPr="0035663F">
        <w:rPr>
          <w:rFonts w:asciiTheme="majorHAnsi" w:hAnsiTheme="majorHAnsi"/>
          <w:sz w:val="18"/>
          <w:szCs w:val="18"/>
        </w:rPr>
        <w:t xml:space="preserve">ovanja </w:t>
      </w:r>
      <w:r>
        <w:rPr>
          <w:rFonts w:asciiTheme="majorHAnsi" w:hAnsiTheme="majorHAnsi"/>
          <w:sz w:val="18"/>
          <w:szCs w:val="18"/>
        </w:rPr>
        <w:t>P</w:t>
      </w:r>
      <w:r w:rsidR="001653C3" w:rsidRPr="0035663F">
        <w:rPr>
          <w:rFonts w:asciiTheme="majorHAnsi" w:hAnsiTheme="majorHAnsi"/>
          <w:sz w:val="18"/>
          <w:szCs w:val="18"/>
        </w:rPr>
        <w:t>arlamenta DS</w:t>
      </w:r>
      <w:r w:rsidR="00EF5139" w:rsidRPr="0035663F">
        <w:rPr>
          <w:rFonts w:asciiTheme="majorHAnsi" w:hAnsiTheme="majorHAnsi"/>
          <w:sz w:val="18"/>
          <w:szCs w:val="18"/>
        </w:rPr>
        <w:t xml:space="preserve"> </w:t>
      </w:r>
      <w:r w:rsidR="001653C3" w:rsidRPr="0035663F">
        <w:rPr>
          <w:rFonts w:asciiTheme="majorHAnsi" w:hAnsiTheme="majorHAnsi"/>
          <w:sz w:val="18"/>
          <w:szCs w:val="18"/>
        </w:rPr>
        <w:t>ŠGV</w:t>
      </w:r>
      <w:bookmarkEnd w:id="2"/>
      <w:r w:rsidR="00BC4C5D" w:rsidRPr="0035663F">
        <w:rPr>
          <w:rFonts w:asciiTheme="majorHAnsi" w:hAnsiTheme="majorHAnsi"/>
          <w:sz w:val="18"/>
          <w:szCs w:val="18"/>
        </w:rPr>
        <w:t>,</w:t>
      </w:r>
    </w:p>
    <w:p w14:paraId="6AE89DFA" w14:textId="2C43EF24" w:rsidR="001653C3" w:rsidRPr="0035663F" w:rsidRDefault="0074506E" w:rsidP="001653C3">
      <w:pPr>
        <w:pStyle w:val="Odstavekseznama"/>
        <w:numPr>
          <w:ilvl w:val="0"/>
          <w:numId w:val="5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bookmarkStart w:id="3" w:name="_Hlk20157468"/>
      <w:r>
        <w:rPr>
          <w:rFonts w:asciiTheme="majorHAnsi" w:hAnsiTheme="majorHAnsi"/>
          <w:sz w:val="18"/>
          <w:szCs w:val="18"/>
        </w:rPr>
        <w:t>U</w:t>
      </w:r>
      <w:r w:rsidR="00EF5139" w:rsidRPr="0035663F">
        <w:rPr>
          <w:rFonts w:asciiTheme="majorHAnsi" w:hAnsiTheme="majorHAnsi"/>
          <w:sz w:val="18"/>
          <w:szCs w:val="18"/>
        </w:rPr>
        <w:t>porab</w:t>
      </w:r>
      <w:r w:rsidR="001653C3" w:rsidRPr="0035663F">
        <w:rPr>
          <w:rFonts w:asciiTheme="majorHAnsi" w:hAnsiTheme="majorHAnsi"/>
          <w:sz w:val="18"/>
          <w:szCs w:val="18"/>
        </w:rPr>
        <w:t>a</w:t>
      </w:r>
      <w:r w:rsidR="00EF5139" w:rsidRPr="0035663F">
        <w:rPr>
          <w:rFonts w:asciiTheme="majorHAnsi" w:hAnsiTheme="majorHAnsi"/>
          <w:sz w:val="18"/>
          <w:szCs w:val="18"/>
        </w:rPr>
        <w:t xml:space="preserve"> telovadnice med odmo</w:t>
      </w:r>
      <w:r w:rsidR="001653C3" w:rsidRPr="0035663F">
        <w:rPr>
          <w:rFonts w:asciiTheme="majorHAnsi" w:hAnsiTheme="majorHAnsi"/>
          <w:sz w:val="18"/>
          <w:szCs w:val="18"/>
        </w:rPr>
        <w:t>ri</w:t>
      </w:r>
      <w:bookmarkEnd w:id="3"/>
      <w:r w:rsidR="00EF5139" w:rsidRPr="0035663F">
        <w:rPr>
          <w:rFonts w:asciiTheme="majorHAnsi" w:hAnsiTheme="majorHAnsi"/>
          <w:sz w:val="18"/>
          <w:szCs w:val="18"/>
        </w:rPr>
        <w:t>,</w:t>
      </w:r>
    </w:p>
    <w:p w14:paraId="79016C77" w14:textId="5CA95A41" w:rsidR="001653C3" w:rsidRPr="0035663F" w:rsidRDefault="0074506E" w:rsidP="001653C3">
      <w:pPr>
        <w:pStyle w:val="Odstavekseznama"/>
        <w:numPr>
          <w:ilvl w:val="0"/>
          <w:numId w:val="5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bookmarkStart w:id="4" w:name="_Hlk20157495"/>
      <w:r>
        <w:rPr>
          <w:rFonts w:asciiTheme="majorHAnsi" w:hAnsiTheme="majorHAnsi"/>
          <w:sz w:val="18"/>
          <w:szCs w:val="18"/>
        </w:rPr>
        <w:t>P</w:t>
      </w:r>
      <w:r w:rsidR="00EF5139" w:rsidRPr="0035663F">
        <w:rPr>
          <w:rFonts w:asciiTheme="majorHAnsi" w:hAnsiTheme="majorHAnsi"/>
          <w:sz w:val="18"/>
          <w:szCs w:val="18"/>
        </w:rPr>
        <w:t>otrditev predstavnika v DOS</w:t>
      </w:r>
      <w:bookmarkEnd w:id="4"/>
      <w:r w:rsidR="00EF5139" w:rsidRPr="0035663F">
        <w:rPr>
          <w:rFonts w:asciiTheme="majorHAnsi" w:hAnsiTheme="majorHAnsi"/>
          <w:sz w:val="18"/>
          <w:szCs w:val="18"/>
        </w:rPr>
        <w:t>,</w:t>
      </w:r>
    </w:p>
    <w:p w14:paraId="46AAF9C1" w14:textId="3B88746A" w:rsidR="001653C3" w:rsidRPr="0035663F" w:rsidRDefault="0074506E" w:rsidP="001653C3">
      <w:pPr>
        <w:pStyle w:val="Odstavekseznama"/>
        <w:numPr>
          <w:ilvl w:val="0"/>
          <w:numId w:val="5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bookmarkStart w:id="5" w:name="_Hlk20157530"/>
      <w:proofErr w:type="spellStart"/>
      <w:r>
        <w:rPr>
          <w:rFonts w:asciiTheme="majorHAnsi" w:hAnsiTheme="majorHAnsi"/>
          <w:sz w:val="18"/>
          <w:szCs w:val="18"/>
        </w:rPr>
        <w:t>M</w:t>
      </w:r>
      <w:r w:rsidR="00EF5139" w:rsidRPr="0035663F">
        <w:rPr>
          <w:rFonts w:asciiTheme="majorHAnsi" w:hAnsiTheme="majorHAnsi"/>
          <w:sz w:val="18"/>
          <w:szCs w:val="18"/>
        </w:rPr>
        <w:t>edrazredni</w:t>
      </w:r>
      <w:proofErr w:type="spellEnd"/>
      <w:r w:rsidR="00EF5139" w:rsidRPr="0035663F">
        <w:rPr>
          <w:rFonts w:asciiTheme="majorHAnsi" w:hAnsiTheme="majorHAnsi"/>
          <w:sz w:val="18"/>
          <w:szCs w:val="18"/>
        </w:rPr>
        <w:t xml:space="preserve"> športni turnirji</w:t>
      </w:r>
      <w:bookmarkEnd w:id="5"/>
      <w:r w:rsidR="007618FF" w:rsidRPr="0035663F">
        <w:rPr>
          <w:rFonts w:asciiTheme="majorHAnsi" w:hAnsiTheme="majorHAnsi"/>
          <w:sz w:val="18"/>
          <w:szCs w:val="18"/>
        </w:rPr>
        <w:t>,</w:t>
      </w:r>
    </w:p>
    <w:p w14:paraId="283C49F1" w14:textId="4227F1C3" w:rsidR="001653C3" w:rsidRPr="0035663F" w:rsidRDefault="0074506E" w:rsidP="001653C3">
      <w:pPr>
        <w:pStyle w:val="Odstavekseznama"/>
        <w:numPr>
          <w:ilvl w:val="0"/>
          <w:numId w:val="5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</w:t>
      </w:r>
      <w:r w:rsidR="001653C3" w:rsidRPr="0035663F">
        <w:rPr>
          <w:rFonts w:asciiTheme="majorHAnsi" w:hAnsiTheme="majorHAnsi"/>
          <w:sz w:val="18"/>
          <w:szCs w:val="18"/>
        </w:rPr>
        <w:t>stvarjanje promocijskega filmčka</w:t>
      </w:r>
      <w:r w:rsidR="00C33207" w:rsidRPr="0035663F">
        <w:rPr>
          <w:rFonts w:asciiTheme="majorHAnsi" w:hAnsiTheme="majorHAnsi"/>
          <w:sz w:val="18"/>
          <w:szCs w:val="18"/>
        </w:rPr>
        <w:t>,</w:t>
      </w:r>
    </w:p>
    <w:p w14:paraId="2BED5A73" w14:textId="729BC7F4" w:rsidR="001653C3" w:rsidRPr="0035663F" w:rsidRDefault="0074506E" w:rsidP="001653C3">
      <w:pPr>
        <w:pStyle w:val="Odstavekseznama"/>
        <w:numPr>
          <w:ilvl w:val="0"/>
          <w:numId w:val="5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1653C3" w:rsidRPr="0035663F">
        <w:rPr>
          <w:rFonts w:asciiTheme="majorHAnsi" w:hAnsiTheme="majorHAnsi"/>
          <w:sz w:val="18"/>
          <w:szCs w:val="18"/>
        </w:rPr>
        <w:t>redlogi</w:t>
      </w:r>
      <w:r w:rsidR="00A53211" w:rsidRPr="0035663F">
        <w:rPr>
          <w:rFonts w:asciiTheme="majorHAnsi" w:hAnsiTheme="majorHAnsi"/>
          <w:sz w:val="18"/>
          <w:szCs w:val="18"/>
        </w:rPr>
        <w:t>,</w:t>
      </w:r>
      <w:r w:rsidR="001653C3" w:rsidRPr="0035663F">
        <w:rPr>
          <w:rFonts w:asciiTheme="majorHAnsi" w:hAnsiTheme="majorHAnsi"/>
          <w:sz w:val="18"/>
          <w:szCs w:val="18"/>
        </w:rPr>
        <w:t xml:space="preserve"> pripombe za Svet šole</w:t>
      </w:r>
      <w:r w:rsidR="00C33207" w:rsidRPr="0035663F">
        <w:rPr>
          <w:rFonts w:asciiTheme="majorHAnsi" w:hAnsiTheme="majorHAnsi"/>
          <w:sz w:val="18"/>
          <w:szCs w:val="18"/>
        </w:rPr>
        <w:t>,</w:t>
      </w:r>
    </w:p>
    <w:p w14:paraId="4BB3B496" w14:textId="4CA697C9" w:rsidR="00AE3CCF" w:rsidRPr="0035663F" w:rsidRDefault="0074506E" w:rsidP="00E312AA">
      <w:pPr>
        <w:pStyle w:val="Odstavekseznama"/>
        <w:numPr>
          <w:ilvl w:val="0"/>
          <w:numId w:val="5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="00A53211" w:rsidRPr="0035663F">
        <w:rPr>
          <w:rFonts w:asciiTheme="majorHAnsi" w:hAnsiTheme="majorHAnsi"/>
          <w:sz w:val="18"/>
          <w:szCs w:val="18"/>
        </w:rPr>
        <w:t>azno</w:t>
      </w:r>
      <w:r w:rsidR="00C33207" w:rsidRPr="0035663F">
        <w:rPr>
          <w:rFonts w:asciiTheme="majorHAnsi" w:hAnsiTheme="majorHAnsi"/>
          <w:sz w:val="18"/>
          <w:szCs w:val="18"/>
        </w:rPr>
        <w:t>.</w:t>
      </w:r>
    </w:p>
    <w:p w14:paraId="4823AAEB" w14:textId="77777777" w:rsidR="0035663F" w:rsidRDefault="0035663F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</w:p>
    <w:p w14:paraId="1B60DDB4" w14:textId="77777777" w:rsidR="00853240" w:rsidRPr="0035663F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35663F">
        <w:rPr>
          <w:rFonts w:asciiTheme="majorHAnsi" w:hAnsiTheme="majorHAnsi"/>
          <w:b/>
          <w:sz w:val="20"/>
          <w:szCs w:val="20"/>
        </w:rPr>
        <w:t>OPIS</w:t>
      </w:r>
    </w:p>
    <w:p w14:paraId="6E25FE2E" w14:textId="77777777" w:rsidR="001653C3" w:rsidRPr="0035663F" w:rsidRDefault="00853240" w:rsidP="001653C3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bCs/>
          <w:sz w:val="18"/>
          <w:szCs w:val="18"/>
        </w:rPr>
      </w:pPr>
      <w:r w:rsidRPr="0035663F">
        <w:rPr>
          <w:rFonts w:asciiTheme="majorHAnsi" w:hAnsiTheme="majorHAnsi"/>
          <w:b/>
          <w:sz w:val="20"/>
          <w:szCs w:val="20"/>
        </w:rPr>
        <w:t xml:space="preserve">K točki </w:t>
      </w:r>
      <w:r w:rsidR="00C33207" w:rsidRPr="0035663F">
        <w:rPr>
          <w:rFonts w:asciiTheme="majorHAnsi" w:hAnsiTheme="majorHAnsi"/>
          <w:b/>
          <w:sz w:val="20"/>
          <w:szCs w:val="20"/>
        </w:rPr>
        <w:t>1</w:t>
      </w:r>
      <w:r w:rsidRPr="0035663F">
        <w:rPr>
          <w:rFonts w:asciiTheme="majorHAnsi" w:hAnsiTheme="majorHAnsi"/>
          <w:b/>
          <w:sz w:val="20"/>
          <w:szCs w:val="20"/>
        </w:rPr>
        <w:t xml:space="preserve">: </w:t>
      </w:r>
      <w:r w:rsidR="001653C3" w:rsidRPr="0035663F">
        <w:rPr>
          <w:rFonts w:asciiTheme="majorHAnsi" w:hAnsiTheme="majorHAnsi"/>
          <w:b/>
          <w:bCs/>
          <w:sz w:val="18"/>
          <w:szCs w:val="18"/>
        </w:rPr>
        <w:t>Popis letošnjih članov Parlamenta Dijaške skupnosti ŠGV</w:t>
      </w:r>
    </w:p>
    <w:p w14:paraId="429528F7" w14:textId="77777777" w:rsidR="0078106B" w:rsidRPr="0035663F" w:rsidRDefault="004451F6" w:rsidP="00D27B11">
      <w:pPr>
        <w:tabs>
          <w:tab w:val="left" w:pos="1418"/>
          <w:tab w:val="left" w:pos="1985"/>
        </w:tabs>
        <w:contextualSpacing/>
        <w:rPr>
          <w:rFonts w:asciiTheme="majorHAnsi" w:hAnsiTheme="majorHAnsi"/>
          <w:b/>
          <w:bCs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>Zbrane je ob začetku seje nagovoril pomočnik ravnatelja, prof. Alojz Grahor, ki je izpostavil dobro sodelovanje z dijaško skupnostjo v preteklih letih in spodbuja sodelovanje tudi v prihodnje. Tajnik DS Andraž Dimc (2. a) je popisal člane letošnjega parlamenta in nadomestne predstavnike.</w:t>
      </w:r>
    </w:p>
    <w:p w14:paraId="6F51681D" w14:textId="77777777" w:rsidR="004451F6" w:rsidRPr="0035663F" w:rsidRDefault="004451F6" w:rsidP="00D27B11">
      <w:pPr>
        <w:tabs>
          <w:tab w:val="left" w:pos="1418"/>
          <w:tab w:val="left" w:pos="1985"/>
        </w:tabs>
        <w:contextualSpacing/>
        <w:rPr>
          <w:rFonts w:asciiTheme="majorHAnsi" w:hAnsiTheme="majorHAnsi"/>
          <w:b/>
          <w:bCs/>
          <w:sz w:val="18"/>
          <w:szCs w:val="18"/>
        </w:rPr>
      </w:pPr>
    </w:p>
    <w:p w14:paraId="21141F51" w14:textId="7DF0FE4B" w:rsidR="00C33207" w:rsidRPr="0035663F" w:rsidRDefault="00A24BB3" w:rsidP="00D27B11">
      <w:pPr>
        <w:tabs>
          <w:tab w:val="left" w:pos="1418"/>
          <w:tab w:val="left" w:pos="1985"/>
        </w:tabs>
        <w:contextualSpacing/>
        <w:rPr>
          <w:rFonts w:asciiTheme="majorHAnsi" w:hAnsiTheme="majorHAnsi"/>
          <w:b/>
          <w:sz w:val="18"/>
          <w:szCs w:val="18"/>
        </w:rPr>
      </w:pPr>
      <w:r w:rsidRPr="0035663F">
        <w:rPr>
          <w:rFonts w:asciiTheme="majorHAnsi" w:hAnsiTheme="majorHAnsi"/>
          <w:b/>
          <w:sz w:val="20"/>
          <w:szCs w:val="20"/>
        </w:rPr>
        <w:t xml:space="preserve">K točki 2: </w:t>
      </w:r>
      <w:r w:rsidR="00C33207" w:rsidRPr="0035663F">
        <w:rPr>
          <w:rFonts w:asciiTheme="majorHAnsi" w:hAnsiTheme="majorHAnsi"/>
          <w:b/>
          <w:sz w:val="18"/>
          <w:szCs w:val="18"/>
        </w:rPr>
        <w:t xml:space="preserve">Potrditev dnevnega reda </w:t>
      </w:r>
      <w:r w:rsidR="0074506E">
        <w:rPr>
          <w:rFonts w:asciiTheme="majorHAnsi" w:hAnsiTheme="majorHAnsi"/>
          <w:b/>
          <w:sz w:val="18"/>
          <w:szCs w:val="18"/>
        </w:rPr>
        <w:t>pregled zapisnika prejšnje seje</w:t>
      </w:r>
    </w:p>
    <w:p w14:paraId="5A16D75A" w14:textId="7B3DC296" w:rsidR="0074506E" w:rsidRDefault="008B47E2" w:rsidP="00D27B11">
      <w:pPr>
        <w:tabs>
          <w:tab w:val="left" w:pos="1418"/>
          <w:tab w:val="left" w:pos="1985"/>
        </w:tabs>
        <w:spacing w:after="0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>Parlament je dnevni red, ki je bil predlagan s strani predsedstva, soglasno potrdil.</w:t>
      </w:r>
      <w:r w:rsidR="0074506E">
        <w:rPr>
          <w:rFonts w:asciiTheme="majorHAnsi" w:hAnsiTheme="majorHAnsi"/>
          <w:sz w:val="18"/>
          <w:szCs w:val="18"/>
        </w:rPr>
        <w:t xml:space="preserve"> Na zapisnik prejšnje seje ni bilo pripomb.</w:t>
      </w:r>
    </w:p>
    <w:p w14:paraId="0B5EF84B" w14:textId="3C50092E" w:rsidR="0074506E" w:rsidRPr="0074506E" w:rsidRDefault="0074506E" w:rsidP="00D27B11">
      <w:pPr>
        <w:tabs>
          <w:tab w:val="left" w:pos="1418"/>
          <w:tab w:val="left" w:pos="1985"/>
        </w:tabs>
        <w:spacing w:after="0"/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  <w:u w:val="single"/>
        </w:rPr>
        <w:t>SKLEP: Parlament DS ŠGV potrdi dnevni red te seje ter zapisnik prejšnje seje.</w:t>
      </w:r>
    </w:p>
    <w:p w14:paraId="5DB60B3A" w14:textId="77777777" w:rsidR="0074506E" w:rsidRDefault="0074506E" w:rsidP="00D27B11">
      <w:pPr>
        <w:tabs>
          <w:tab w:val="left" w:pos="1418"/>
          <w:tab w:val="left" w:pos="1985"/>
        </w:tabs>
        <w:spacing w:after="0"/>
        <w:rPr>
          <w:rFonts w:asciiTheme="majorHAnsi" w:hAnsiTheme="majorHAnsi"/>
          <w:sz w:val="18"/>
          <w:szCs w:val="18"/>
        </w:rPr>
      </w:pPr>
    </w:p>
    <w:p w14:paraId="5355E3C6" w14:textId="1442B3A5" w:rsidR="0074506E" w:rsidRPr="0074506E" w:rsidRDefault="0074506E" w:rsidP="00D27B11">
      <w:pPr>
        <w:tabs>
          <w:tab w:val="left" w:pos="1418"/>
          <w:tab w:val="left" w:pos="1985"/>
        </w:tabs>
        <w:spacing w:after="0"/>
        <w:rPr>
          <w:rFonts w:asciiTheme="majorHAnsi" w:hAnsiTheme="majorHAnsi"/>
          <w:b/>
          <w:bCs/>
          <w:sz w:val="18"/>
          <w:szCs w:val="18"/>
        </w:rPr>
      </w:pPr>
      <w:r w:rsidRPr="00ED23C4">
        <w:rPr>
          <w:rFonts w:asciiTheme="majorHAnsi" w:hAnsiTheme="majorHAnsi"/>
          <w:b/>
          <w:sz w:val="20"/>
          <w:szCs w:val="20"/>
        </w:rPr>
        <w:t>K točki 3</w:t>
      </w:r>
      <w:r>
        <w:rPr>
          <w:rFonts w:asciiTheme="majorHAnsi" w:hAnsiTheme="majorHAnsi"/>
          <w:b/>
          <w:bCs/>
          <w:sz w:val="18"/>
          <w:szCs w:val="18"/>
        </w:rPr>
        <w:t>: Predstavitev delovanja Parlamenta DS ŠGV</w:t>
      </w:r>
    </w:p>
    <w:p w14:paraId="1C0226CB" w14:textId="3DB7FB14" w:rsidR="008B47E2" w:rsidRPr="0035663F" w:rsidRDefault="008B47E2" w:rsidP="00D27B11">
      <w:pPr>
        <w:tabs>
          <w:tab w:val="left" w:pos="1418"/>
          <w:tab w:val="left" w:pos="1985"/>
        </w:tabs>
        <w:spacing w:after="0"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>Predsednik dijaške skupnosti</w:t>
      </w:r>
      <w:r w:rsidR="00DE5642" w:rsidRPr="0035663F">
        <w:rPr>
          <w:rFonts w:asciiTheme="majorHAnsi" w:hAnsiTheme="majorHAnsi"/>
          <w:sz w:val="18"/>
          <w:szCs w:val="18"/>
        </w:rPr>
        <w:t xml:space="preserve"> Domen Medvešček (3. a)</w:t>
      </w:r>
      <w:r w:rsidRPr="0035663F">
        <w:rPr>
          <w:rFonts w:asciiTheme="majorHAnsi" w:hAnsiTheme="majorHAnsi"/>
          <w:sz w:val="18"/>
          <w:szCs w:val="18"/>
        </w:rPr>
        <w:t xml:space="preserve"> </w:t>
      </w:r>
      <w:r w:rsidR="00D27B11">
        <w:rPr>
          <w:rFonts w:asciiTheme="majorHAnsi" w:hAnsiTheme="majorHAnsi"/>
          <w:sz w:val="18"/>
          <w:szCs w:val="18"/>
        </w:rPr>
        <w:t>je navzočim razložil delovanje d</w:t>
      </w:r>
      <w:r w:rsidRPr="0035663F">
        <w:rPr>
          <w:rFonts w:asciiTheme="majorHAnsi" w:hAnsiTheme="majorHAnsi"/>
          <w:sz w:val="18"/>
          <w:szCs w:val="18"/>
        </w:rPr>
        <w:t xml:space="preserve">ijaške skupnosti in njeno funkcijo na šoli. </w:t>
      </w:r>
      <w:r w:rsidR="00BE588C" w:rsidRPr="0035663F">
        <w:rPr>
          <w:rFonts w:asciiTheme="majorHAnsi" w:hAnsiTheme="majorHAnsi"/>
          <w:sz w:val="18"/>
          <w:szCs w:val="18"/>
        </w:rPr>
        <w:t xml:space="preserve">Predstavnikom je razložil tudi potek sej parlamenta, ki </w:t>
      </w:r>
      <w:r w:rsidR="002856D8">
        <w:rPr>
          <w:rFonts w:asciiTheme="majorHAnsi" w:hAnsiTheme="majorHAnsi"/>
          <w:sz w:val="18"/>
          <w:szCs w:val="18"/>
        </w:rPr>
        <w:t>zaseda</w:t>
      </w:r>
      <w:r w:rsidR="00BE588C" w:rsidRPr="0035663F">
        <w:rPr>
          <w:rFonts w:asciiTheme="majorHAnsi" w:hAnsiTheme="majorHAnsi"/>
          <w:sz w:val="18"/>
          <w:szCs w:val="18"/>
        </w:rPr>
        <w:t xml:space="preserve"> enkrat mesečno.</w:t>
      </w:r>
    </w:p>
    <w:p w14:paraId="1996EE59" w14:textId="77777777" w:rsidR="00AE3CCF" w:rsidRPr="0035663F" w:rsidRDefault="00AE3CCF" w:rsidP="00D27B11">
      <w:pPr>
        <w:tabs>
          <w:tab w:val="left" w:pos="1418"/>
          <w:tab w:val="left" w:pos="1985"/>
        </w:tabs>
        <w:contextualSpacing/>
        <w:rPr>
          <w:rFonts w:asciiTheme="majorHAnsi" w:hAnsiTheme="majorHAnsi"/>
          <w:sz w:val="18"/>
          <w:szCs w:val="18"/>
          <w:u w:val="single"/>
        </w:rPr>
      </w:pPr>
    </w:p>
    <w:p w14:paraId="4E429370" w14:textId="6AE9415A" w:rsidR="00933807" w:rsidRPr="0035663F" w:rsidRDefault="00933807" w:rsidP="00D27B11">
      <w:pPr>
        <w:tabs>
          <w:tab w:val="left" w:pos="1418"/>
          <w:tab w:val="left" w:pos="1985"/>
        </w:tabs>
        <w:contextualSpacing/>
        <w:rPr>
          <w:rFonts w:asciiTheme="majorHAnsi" w:hAnsiTheme="majorHAnsi"/>
          <w:b/>
          <w:sz w:val="20"/>
          <w:szCs w:val="20"/>
        </w:rPr>
      </w:pPr>
      <w:r w:rsidRPr="0035663F">
        <w:rPr>
          <w:rFonts w:asciiTheme="majorHAnsi" w:hAnsiTheme="majorHAnsi"/>
          <w:b/>
          <w:sz w:val="20"/>
          <w:szCs w:val="20"/>
        </w:rPr>
        <w:t xml:space="preserve">K točki </w:t>
      </w:r>
      <w:r w:rsidR="00ED23C4">
        <w:rPr>
          <w:rFonts w:asciiTheme="majorHAnsi" w:hAnsiTheme="majorHAnsi"/>
          <w:b/>
          <w:sz w:val="20"/>
          <w:szCs w:val="20"/>
        </w:rPr>
        <w:t>4</w:t>
      </w:r>
      <w:r w:rsidRPr="0035663F">
        <w:rPr>
          <w:rFonts w:asciiTheme="majorHAnsi" w:hAnsiTheme="majorHAnsi"/>
          <w:b/>
          <w:sz w:val="20"/>
          <w:szCs w:val="20"/>
        </w:rPr>
        <w:t xml:space="preserve">: </w:t>
      </w:r>
      <w:r w:rsidR="00C33207" w:rsidRPr="0035663F">
        <w:rPr>
          <w:rFonts w:asciiTheme="majorHAnsi" w:hAnsiTheme="majorHAnsi"/>
          <w:b/>
          <w:sz w:val="18"/>
          <w:szCs w:val="18"/>
        </w:rPr>
        <w:t>Uporaba telovadnice med odmori</w:t>
      </w:r>
    </w:p>
    <w:p w14:paraId="580A3A3E" w14:textId="4C46B738" w:rsidR="0035663F" w:rsidRPr="0074506E" w:rsidRDefault="00AD79C6" w:rsidP="00D27B11">
      <w:pPr>
        <w:tabs>
          <w:tab w:val="left" w:pos="1418"/>
          <w:tab w:val="left" w:pos="1985"/>
        </w:tabs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>Predsedujoči je prisotne seznanil</w:t>
      </w:r>
      <w:r w:rsidR="004451F6" w:rsidRPr="0035663F">
        <w:rPr>
          <w:rFonts w:asciiTheme="majorHAnsi" w:hAnsiTheme="majorHAnsi"/>
          <w:sz w:val="18"/>
          <w:szCs w:val="18"/>
        </w:rPr>
        <w:t xml:space="preserve"> s </w:t>
      </w:r>
      <w:r w:rsidRPr="0035663F">
        <w:rPr>
          <w:rFonts w:asciiTheme="majorHAnsi" w:hAnsiTheme="majorHAnsi"/>
          <w:sz w:val="18"/>
          <w:szCs w:val="18"/>
        </w:rPr>
        <w:t xml:space="preserve">pravili, ki določajo uporabo telovadnice med odmorom. </w:t>
      </w:r>
      <w:r w:rsidR="004451F6" w:rsidRPr="0035663F">
        <w:rPr>
          <w:rFonts w:asciiTheme="majorHAnsi" w:hAnsiTheme="majorHAnsi"/>
          <w:sz w:val="18"/>
          <w:szCs w:val="18"/>
        </w:rPr>
        <w:t>Ključ za žoge in telovadnico se naha</w:t>
      </w:r>
      <w:r w:rsidR="00D30108" w:rsidRPr="0035663F">
        <w:rPr>
          <w:rFonts w:asciiTheme="majorHAnsi" w:hAnsiTheme="majorHAnsi"/>
          <w:sz w:val="18"/>
          <w:szCs w:val="18"/>
        </w:rPr>
        <w:t xml:space="preserve">ja </w:t>
      </w:r>
      <w:r w:rsidR="004451F6" w:rsidRPr="0035663F">
        <w:rPr>
          <w:rFonts w:asciiTheme="majorHAnsi" w:hAnsiTheme="majorHAnsi"/>
          <w:sz w:val="18"/>
          <w:szCs w:val="18"/>
        </w:rPr>
        <w:t xml:space="preserve">v tajništvu, </w:t>
      </w:r>
      <w:r w:rsidR="00D30108" w:rsidRPr="0035663F">
        <w:rPr>
          <w:rFonts w:asciiTheme="majorHAnsi" w:hAnsiTheme="majorHAnsi"/>
          <w:sz w:val="18"/>
          <w:szCs w:val="18"/>
        </w:rPr>
        <w:t>kamor ga lahko dijak pride iskat. Dijak, ki ključ prevzame</w:t>
      </w:r>
      <w:r w:rsidR="00DE5642" w:rsidRPr="0035663F">
        <w:rPr>
          <w:rFonts w:asciiTheme="majorHAnsi" w:hAnsiTheme="majorHAnsi"/>
          <w:sz w:val="18"/>
          <w:szCs w:val="18"/>
        </w:rPr>
        <w:t xml:space="preserve">, </w:t>
      </w:r>
      <w:r w:rsidR="00D30108" w:rsidRPr="0035663F">
        <w:rPr>
          <w:rFonts w:asciiTheme="majorHAnsi" w:hAnsiTheme="majorHAnsi"/>
          <w:sz w:val="18"/>
          <w:szCs w:val="18"/>
        </w:rPr>
        <w:t>skrbi za red in poskrbi, da se do 10:35 v telovadnici končajo vse dejavnosti. Telovadnico je po končanem odmoru potrebno pospraviti, zakleniti, ključ pa vrniti v tajništvo.</w:t>
      </w:r>
      <w:r w:rsidRPr="0035663F">
        <w:rPr>
          <w:rFonts w:asciiTheme="majorHAnsi" w:hAnsiTheme="majorHAnsi"/>
          <w:sz w:val="18"/>
          <w:szCs w:val="18"/>
        </w:rPr>
        <w:t xml:space="preserve"> </w:t>
      </w:r>
      <w:r w:rsidR="00D30108" w:rsidRPr="0035663F">
        <w:rPr>
          <w:rFonts w:asciiTheme="majorHAnsi" w:hAnsiTheme="majorHAnsi"/>
          <w:sz w:val="18"/>
          <w:szCs w:val="18"/>
        </w:rPr>
        <w:t xml:space="preserve">Gospa Petra Rep je ob tem še spomnila, da se je potrebno ob izposoji ključa vpisati na seznam, ki bo shranjen v tajništvu. </w:t>
      </w:r>
      <w:r w:rsidRPr="0035663F">
        <w:rPr>
          <w:rFonts w:asciiTheme="majorHAnsi" w:hAnsiTheme="majorHAnsi"/>
          <w:sz w:val="18"/>
          <w:szCs w:val="18"/>
        </w:rPr>
        <w:t xml:space="preserve">Ob ponedeljkih in četrtkih uporaba telovadnice med odmorom ni možna, saj v njej </w:t>
      </w:r>
      <w:r w:rsidRPr="0035663F">
        <w:rPr>
          <w:rFonts w:asciiTheme="majorHAnsi" w:hAnsiTheme="majorHAnsi"/>
          <w:sz w:val="18"/>
          <w:szCs w:val="18"/>
        </w:rPr>
        <w:lastRenderedPageBreak/>
        <w:t>poteka pouk. Profesorji</w:t>
      </w:r>
      <w:r w:rsidR="00893D7F" w:rsidRPr="0035663F">
        <w:rPr>
          <w:rFonts w:asciiTheme="majorHAnsi" w:hAnsiTheme="majorHAnsi"/>
          <w:sz w:val="18"/>
          <w:szCs w:val="18"/>
        </w:rPr>
        <w:t xml:space="preserve"> </w:t>
      </w:r>
      <w:r w:rsidRPr="0035663F">
        <w:rPr>
          <w:rFonts w:asciiTheme="majorHAnsi" w:hAnsiTheme="majorHAnsi"/>
          <w:sz w:val="18"/>
          <w:szCs w:val="18"/>
        </w:rPr>
        <w:t>ob tem prosijo, da se dijaki</w:t>
      </w:r>
      <w:r w:rsidR="004451F6" w:rsidRPr="0035663F">
        <w:rPr>
          <w:rFonts w:asciiTheme="majorHAnsi" w:hAnsiTheme="majorHAnsi"/>
          <w:sz w:val="18"/>
          <w:szCs w:val="18"/>
        </w:rPr>
        <w:t>, ki</w:t>
      </w:r>
      <w:r w:rsidR="00D30108" w:rsidRPr="0035663F">
        <w:rPr>
          <w:rFonts w:asciiTheme="majorHAnsi" w:hAnsiTheme="majorHAnsi"/>
          <w:sz w:val="18"/>
          <w:szCs w:val="18"/>
        </w:rPr>
        <w:t xml:space="preserve"> </w:t>
      </w:r>
      <w:r w:rsidR="004451F6" w:rsidRPr="0035663F">
        <w:rPr>
          <w:rFonts w:asciiTheme="majorHAnsi" w:hAnsiTheme="majorHAnsi"/>
          <w:sz w:val="18"/>
          <w:szCs w:val="18"/>
        </w:rPr>
        <w:t>nimajo pouka športne vzgoje,</w:t>
      </w:r>
      <w:r w:rsidRPr="0035663F">
        <w:rPr>
          <w:rFonts w:asciiTheme="majorHAnsi" w:hAnsiTheme="majorHAnsi"/>
          <w:sz w:val="18"/>
          <w:szCs w:val="18"/>
        </w:rPr>
        <w:t xml:space="preserve"> v tem času v telovadnici ne zadržujejo.</w:t>
      </w:r>
    </w:p>
    <w:p w14:paraId="1B692F06" w14:textId="028075F8" w:rsidR="00C33207" w:rsidRPr="0035663F" w:rsidRDefault="008A7A30" w:rsidP="00936D3E">
      <w:pPr>
        <w:tabs>
          <w:tab w:val="left" w:pos="1418"/>
          <w:tab w:val="left" w:pos="1985"/>
        </w:tabs>
        <w:contextualSpacing/>
        <w:rPr>
          <w:rFonts w:asciiTheme="majorHAnsi" w:hAnsiTheme="majorHAnsi"/>
          <w:b/>
          <w:sz w:val="18"/>
          <w:szCs w:val="18"/>
        </w:rPr>
      </w:pPr>
      <w:r w:rsidRPr="0035663F">
        <w:rPr>
          <w:rFonts w:asciiTheme="majorHAnsi" w:hAnsiTheme="majorHAnsi"/>
          <w:b/>
          <w:sz w:val="20"/>
          <w:szCs w:val="20"/>
        </w:rPr>
        <w:t xml:space="preserve">K točki </w:t>
      </w:r>
      <w:r w:rsidR="00ED23C4">
        <w:rPr>
          <w:rFonts w:asciiTheme="majorHAnsi" w:hAnsiTheme="majorHAnsi"/>
          <w:b/>
          <w:sz w:val="20"/>
          <w:szCs w:val="20"/>
        </w:rPr>
        <w:t>5</w:t>
      </w:r>
      <w:r w:rsidRPr="0035663F">
        <w:rPr>
          <w:rFonts w:asciiTheme="majorHAnsi" w:hAnsiTheme="majorHAnsi"/>
          <w:b/>
          <w:sz w:val="20"/>
          <w:szCs w:val="20"/>
        </w:rPr>
        <w:t xml:space="preserve">: </w:t>
      </w:r>
      <w:r w:rsidR="00C33207" w:rsidRPr="0035663F">
        <w:rPr>
          <w:rFonts w:asciiTheme="majorHAnsi" w:hAnsiTheme="majorHAnsi"/>
          <w:b/>
          <w:sz w:val="18"/>
          <w:szCs w:val="18"/>
        </w:rPr>
        <w:t xml:space="preserve">Potrditev predstavnika v DOS </w:t>
      </w:r>
    </w:p>
    <w:p w14:paraId="2D3DAC22" w14:textId="38D82B8A" w:rsidR="009B0019" w:rsidRPr="0074506E" w:rsidRDefault="009B0019" w:rsidP="00936D3E">
      <w:pPr>
        <w:tabs>
          <w:tab w:val="left" w:pos="1418"/>
          <w:tab w:val="left" w:pos="1985"/>
        </w:tabs>
        <w:rPr>
          <w:rFonts w:asciiTheme="majorHAnsi" w:hAnsiTheme="majorHAnsi"/>
          <w:sz w:val="18"/>
          <w:szCs w:val="18"/>
          <w:u w:val="single"/>
        </w:rPr>
      </w:pPr>
      <w:r w:rsidRPr="0035663F">
        <w:rPr>
          <w:rFonts w:asciiTheme="majorHAnsi" w:hAnsiTheme="majorHAnsi"/>
          <w:sz w:val="18"/>
          <w:szCs w:val="18"/>
        </w:rPr>
        <w:t>Predsednik DS Domen Med</w:t>
      </w:r>
      <w:r w:rsidR="0029762F">
        <w:rPr>
          <w:rFonts w:asciiTheme="majorHAnsi" w:hAnsiTheme="majorHAnsi"/>
          <w:sz w:val="18"/>
          <w:szCs w:val="18"/>
        </w:rPr>
        <w:t>vešček</w:t>
      </w:r>
      <w:r w:rsidRPr="0035663F">
        <w:rPr>
          <w:rFonts w:asciiTheme="majorHAnsi" w:hAnsiTheme="majorHAnsi"/>
          <w:sz w:val="18"/>
          <w:szCs w:val="18"/>
        </w:rPr>
        <w:t xml:space="preserve"> je predstavnikom razredov razložil pomen in delovanje Dijaške organizacije Slovenije (DOS). Vsi dijaki smo del te organizacije, ki skrbi za interese dijakov iz vse Slovenije. Za predstavnika v tem šolskem letu je bil s strani predsednika predlagan Luka Štrukelj (</w:t>
      </w:r>
      <w:r w:rsidR="00AE3CCF" w:rsidRPr="0035663F">
        <w:rPr>
          <w:rFonts w:asciiTheme="majorHAnsi" w:hAnsiTheme="majorHAnsi"/>
          <w:sz w:val="18"/>
          <w:szCs w:val="18"/>
        </w:rPr>
        <w:t>2</w:t>
      </w:r>
      <w:r w:rsidRPr="0035663F">
        <w:rPr>
          <w:rFonts w:asciiTheme="majorHAnsi" w:hAnsiTheme="majorHAnsi"/>
          <w:sz w:val="18"/>
          <w:szCs w:val="18"/>
        </w:rPr>
        <w:t>.</w:t>
      </w:r>
      <w:r w:rsidR="00CB4641" w:rsidRPr="0035663F">
        <w:rPr>
          <w:rFonts w:asciiTheme="majorHAnsi" w:hAnsiTheme="majorHAnsi"/>
          <w:sz w:val="18"/>
          <w:szCs w:val="18"/>
        </w:rPr>
        <w:t xml:space="preserve"> </w:t>
      </w:r>
      <w:r w:rsidRPr="0035663F">
        <w:rPr>
          <w:rFonts w:asciiTheme="majorHAnsi" w:hAnsiTheme="majorHAnsi"/>
          <w:sz w:val="18"/>
          <w:szCs w:val="18"/>
        </w:rPr>
        <w:t>b). Parlament je predlog soglasno sprejel.</w:t>
      </w:r>
      <w:r w:rsidR="0074506E">
        <w:rPr>
          <w:rFonts w:asciiTheme="majorHAnsi" w:hAnsiTheme="majorHAnsi"/>
          <w:sz w:val="18"/>
          <w:szCs w:val="18"/>
        </w:rPr>
        <w:br/>
      </w:r>
      <w:r w:rsidR="0074506E">
        <w:rPr>
          <w:rFonts w:asciiTheme="majorHAnsi" w:hAnsiTheme="majorHAnsi"/>
          <w:sz w:val="18"/>
          <w:szCs w:val="18"/>
          <w:u w:val="single"/>
        </w:rPr>
        <w:t>SKLEP: Parlament DS ŠGV za predstavnika v DOS potrdi Luko Štruklja.</w:t>
      </w:r>
    </w:p>
    <w:p w14:paraId="79243F8B" w14:textId="7CF165B3" w:rsidR="00302C8A" w:rsidRPr="0035663F" w:rsidRDefault="00933807" w:rsidP="00936D3E">
      <w:pPr>
        <w:tabs>
          <w:tab w:val="left" w:pos="1418"/>
          <w:tab w:val="left" w:pos="1985"/>
        </w:tabs>
        <w:contextualSpacing/>
        <w:rPr>
          <w:rFonts w:asciiTheme="majorHAnsi" w:hAnsiTheme="majorHAnsi"/>
          <w:b/>
          <w:sz w:val="18"/>
          <w:szCs w:val="18"/>
        </w:rPr>
      </w:pPr>
      <w:r w:rsidRPr="0035663F">
        <w:rPr>
          <w:rFonts w:asciiTheme="majorHAnsi" w:hAnsiTheme="majorHAnsi"/>
          <w:b/>
          <w:sz w:val="20"/>
          <w:szCs w:val="20"/>
        </w:rPr>
        <w:t xml:space="preserve">K točki </w:t>
      </w:r>
      <w:r w:rsidR="00ED23C4">
        <w:rPr>
          <w:rFonts w:asciiTheme="majorHAnsi" w:hAnsiTheme="majorHAnsi"/>
          <w:b/>
          <w:sz w:val="20"/>
          <w:szCs w:val="20"/>
        </w:rPr>
        <w:t>6</w:t>
      </w:r>
      <w:r w:rsidR="00853240" w:rsidRPr="0035663F">
        <w:rPr>
          <w:rFonts w:asciiTheme="majorHAnsi" w:hAnsiTheme="majorHAnsi"/>
          <w:b/>
          <w:sz w:val="20"/>
          <w:szCs w:val="20"/>
        </w:rPr>
        <w:t>:</w:t>
      </w:r>
      <w:r w:rsidR="0078106B" w:rsidRPr="0035663F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C33207" w:rsidRPr="0035663F">
        <w:rPr>
          <w:rFonts w:asciiTheme="majorHAnsi" w:hAnsiTheme="majorHAnsi"/>
          <w:b/>
          <w:sz w:val="18"/>
          <w:szCs w:val="18"/>
        </w:rPr>
        <w:t>Medrazredni</w:t>
      </w:r>
      <w:proofErr w:type="spellEnd"/>
      <w:r w:rsidR="00C33207" w:rsidRPr="0035663F">
        <w:rPr>
          <w:rFonts w:asciiTheme="majorHAnsi" w:hAnsiTheme="majorHAnsi"/>
          <w:b/>
          <w:sz w:val="18"/>
          <w:szCs w:val="18"/>
        </w:rPr>
        <w:t xml:space="preserve"> športni turnirji</w:t>
      </w:r>
    </w:p>
    <w:p w14:paraId="7EA6A975" w14:textId="5853EE03" w:rsidR="00302C8A" w:rsidRPr="0035663F" w:rsidRDefault="00302C8A" w:rsidP="00936D3E">
      <w:pPr>
        <w:tabs>
          <w:tab w:val="left" w:pos="1418"/>
          <w:tab w:val="left" w:pos="1985"/>
        </w:tabs>
        <w:contextualSpacing/>
        <w:rPr>
          <w:rFonts w:asciiTheme="majorHAnsi" w:hAnsiTheme="majorHAnsi"/>
          <w:b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>Domen Medvešček je poročal, da bodo</w:t>
      </w:r>
      <w:r w:rsidR="00AE3CCF" w:rsidRPr="0035663F">
        <w:rPr>
          <w:rFonts w:asciiTheme="majorHAnsi" w:hAnsiTheme="majorHAnsi"/>
          <w:sz w:val="18"/>
          <w:szCs w:val="18"/>
        </w:rPr>
        <w:t>,</w:t>
      </w:r>
      <w:r w:rsidRPr="0035663F">
        <w:rPr>
          <w:rFonts w:asciiTheme="majorHAnsi" w:hAnsiTheme="majorHAnsi"/>
          <w:sz w:val="18"/>
          <w:szCs w:val="18"/>
        </w:rPr>
        <w:t xml:space="preserve"> tako kot prejšnja leta</w:t>
      </w:r>
      <w:r w:rsidR="00AE3CCF" w:rsidRPr="0035663F">
        <w:rPr>
          <w:rFonts w:asciiTheme="majorHAnsi" w:hAnsiTheme="majorHAnsi"/>
          <w:sz w:val="18"/>
          <w:szCs w:val="18"/>
        </w:rPr>
        <w:t>,</w:t>
      </w:r>
      <w:r w:rsidRPr="0035663F">
        <w:rPr>
          <w:rFonts w:asciiTheme="majorHAnsi" w:hAnsiTheme="majorHAnsi"/>
          <w:sz w:val="18"/>
          <w:szCs w:val="18"/>
        </w:rPr>
        <w:t xml:space="preserve"> tudi letos potekali </w:t>
      </w:r>
      <w:proofErr w:type="spellStart"/>
      <w:r w:rsidRPr="0035663F">
        <w:rPr>
          <w:rFonts w:asciiTheme="majorHAnsi" w:hAnsiTheme="majorHAnsi"/>
          <w:sz w:val="18"/>
          <w:szCs w:val="18"/>
        </w:rPr>
        <w:t>medrazredni</w:t>
      </w:r>
      <w:proofErr w:type="spellEnd"/>
      <w:r w:rsidRPr="0035663F">
        <w:rPr>
          <w:rFonts w:asciiTheme="majorHAnsi" w:hAnsiTheme="majorHAnsi"/>
          <w:sz w:val="18"/>
          <w:szCs w:val="18"/>
        </w:rPr>
        <w:t xml:space="preserve"> športni turnirji.</w:t>
      </w:r>
      <w:r w:rsidR="00190536" w:rsidRPr="0035663F">
        <w:rPr>
          <w:rFonts w:asciiTheme="majorHAnsi" w:hAnsiTheme="majorHAnsi"/>
          <w:sz w:val="18"/>
          <w:szCs w:val="18"/>
        </w:rPr>
        <w:t xml:space="preserve"> Koordinirala jih bosta Gregor Adamič in Peter </w:t>
      </w:r>
      <w:proofErr w:type="spellStart"/>
      <w:r w:rsidR="00190536" w:rsidRPr="0035663F">
        <w:rPr>
          <w:rFonts w:asciiTheme="majorHAnsi" w:hAnsiTheme="majorHAnsi"/>
          <w:sz w:val="18"/>
          <w:szCs w:val="18"/>
        </w:rPr>
        <w:t>Drašček</w:t>
      </w:r>
      <w:proofErr w:type="spellEnd"/>
      <w:r w:rsidR="00190536" w:rsidRPr="0035663F">
        <w:rPr>
          <w:rFonts w:asciiTheme="majorHAnsi" w:hAnsiTheme="majorHAnsi"/>
          <w:sz w:val="18"/>
          <w:szCs w:val="18"/>
        </w:rPr>
        <w:t>.</w:t>
      </w:r>
      <w:r w:rsidR="00BE588C" w:rsidRPr="0035663F">
        <w:rPr>
          <w:rFonts w:asciiTheme="majorHAnsi" w:hAnsiTheme="majorHAnsi"/>
          <w:sz w:val="18"/>
          <w:szCs w:val="18"/>
        </w:rPr>
        <w:t xml:space="preserve"> Pravila tekmovanja so objavljena na oglasni deski</w:t>
      </w:r>
      <w:r w:rsidR="0029762F">
        <w:rPr>
          <w:rFonts w:asciiTheme="majorHAnsi" w:hAnsiTheme="majorHAnsi"/>
          <w:sz w:val="18"/>
          <w:szCs w:val="18"/>
        </w:rPr>
        <w:t xml:space="preserve"> dijaške skupnosti. Objavljen bo</w:t>
      </w:r>
      <w:r w:rsidR="00BE588C" w:rsidRPr="0035663F">
        <w:rPr>
          <w:rFonts w:asciiTheme="majorHAnsi" w:hAnsiTheme="majorHAnsi"/>
          <w:sz w:val="18"/>
          <w:szCs w:val="18"/>
        </w:rPr>
        <w:t xml:space="preserve"> tudi razpored tekem in razdelitev po skupinah. </w:t>
      </w:r>
      <w:r w:rsidR="00190536" w:rsidRPr="0035663F">
        <w:rPr>
          <w:rFonts w:asciiTheme="majorHAnsi" w:hAnsiTheme="majorHAnsi"/>
          <w:sz w:val="18"/>
          <w:szCs w:val="18"/>
        </w:rPr>
        <w:t xml:space="preserve">Predlog, da bi v tem letu potekali trije </w:t>
      </w:r>
      <w:proofErr w:type="spellStart"/>
      <w:r w:rsidR="00190536" w:rsidRPr="0035663F">
        <w:rPr>
          <w:rFonts w:asciiTheme="majorHAnsi" w:hAnsiTheme="majorHAnsi"/>
          <w:sz w:val="18"/>
          <w:szCs w:val="18"/>
        </w:rPr>
        <w:t>medrazredni</w:t>
      </w:r>
      <w:proofErr w:type="spellEnd"/>
      <w:r w:rsidR="00190536" w:rsidRPr="0035663F">
        <w:rPr>
          <w:rFonts w:asciiTheme="majorHAnsi" w:hAnsiTheme="majorHAnsi"/>
          <w:sz w:val="18"/>
          <w:szCs w:val="18"/>
        </w:rPr>
        <w:t xml:space="preserve"> turnirji</w:t>
      </w:r>
      <w:r w:rsidR="002856D8">
        <w:rPr>
          <w:rFonts w:asciiTheme="majorHAnsi" w:hAnsiTheme="majorHAnsi"/>
          <w:sz w:val="18"/>
          <w:szCs w:val="18"/>
        </w:rPr>
        <w:t xml:space="preserve"> (</w:t>
      </w:r>
      <w:r w:rsidR="00190536" w:rsidRPr="0035663F">
        <w:rPr>
          <w:rFonts w:asciiTheme="majorHAnsi" w:hAnsiTheme="majorHAnsi"/>
          <w:sz w:val="18"/>
          <w:szCs w:val="18"/>
        </w:rPr>
        <w:t>v nogometu, košarki in odbojki</w:t>
      </w:r>
      <w:r w:rsidR="002856D8">
        <w:rPr>
          <w:rFonts w:asciiTheme="majorHAnsi" w:hAnsiTheme="majorHAnsi"/>
          <w:sz w:val="18"/>
          <w:szCs w:val="18"/>
        </w:rPr>
        <w:t>)</w:t>
      </w:r>
      <w:r w:rsidR="00AE3CCF" w:rsidRPr="0035663F">
        <w:rPr>
          <w:rFonts w:asciiTheme="majorHAnsi" w:hAnsiTheme="majorHAnsi"/>
          <w:sz w:val="18"/>
          <w:szCs w:val="18"/>
        </w:rPr>
        <w:t>,</w:t>
      </w:r>
      <w:r w:rsidR="00190536" w:rsidRPr="0035663F">
        <w:rPr>
          <w:rFonts w:asciiTheme="majorHAnsi" w:hAnsiTheme="majorHAnsi"/>
          <w:sz w:val="18"/>
          <w:szCs w:val="18"/>
        </w:rPr>
        <w:t xml:space="preserve"> je bil s strani predstavnikov razredov soglasno sprejet. </w:t>
      </w:r>
      <w:proofErr w:type="spellStart"/>
      <w:r w:rsidR="00190536" w:rsidRPr="0035663F">
        <w:rPr>
          <w:rFonts w:asciiTheme="majorHAnsi" w:hAnsiTheme="majorHAnsi"/>
          <w:sz w:val="18"/>
          <w:szCs w:val="18"/>
        </w:rPr>
        <w:t>Anej</w:t>
      </w:r>
      <w:proofErr w:type="spellEnd"/>
      <w:r w:rsidR="00190536" w:rsidRPr="0035663F">
        <w:rPr>
          <w:rFonts w:asciiTheme="majorHAnsi" w:hAnsiTheme="majorHAnsi"/>
          <w:sz w:val="18"/>
          <w:szCs w:val="18"/>
        </w:rPr>
        <w:t xml:space="preserve"> Tomažič (4. a) je ob tem izrazil pomislek, </w:t>
      </w:r>
      <w:r w:rsidR="00AE3CCF" w:rsidRPr="0035663F">
        <w:rPr>
          <w:rFonts w:asciiTheme="majorHAnsi" w:hAnsiTheme="majorHAnsi"/>
          <w:sz w:val="18"/>
          <w:szCs w:val="18"/>
        </w:rPr>
        <w:t>če</w:t>
      </w:r>
      <w:r w:rsidR="00190536" w:rsidRPr="0035663F">
        <w:rPr>
          <w:rFonts w:asciiTheme="majorHAnsi" w:hAnsiTheme="majorHAnsi"/>
          <w:sz w:val="18"/>
          <w:szCs w:val="18"/>
        </w:rPr>
        <w:t xml:space="preserve"> se bodo tekmovanja končala še pred začetkom mature. Predsednik je odgovoril, da so datumi za tekme že predvideni in se končajo pred maturitetnim obdobjem.</w:t>
      </w:r>
      <w:r w:rsidR="00153FCD" w:rsidRPr="0035663F">
        <w:rPr>
          <w:rFonts w:asciiTheme="majorHAnsi" w:hAnsiTheme="majorHAnsi"/>
          <w:sz w:val="18"/>
          <w:szCs w:val="18"/>
        </w:rPr>
        <w:t xml:space="preserve"> Potekal je tudi žreb ekip za nogometni turnir:</w:t>
      </w:r>
    </w:p>
    <w:p w14:paraId="5ABFF858" w14:textId="77777777" w:rsidR="003E0CE7" w:rsidRPr="0035663F" w:rsidRDefault="00302C8A" w:rsidP="00936D3E">
      <w:pPr>
        <w:tabs>
          <w:tab w:val="left" w:pos="1418"/>
          <w:tab w:val="left" w:pos="1985"/>
        </w:tabs>
        <w:contextualSpacing/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</w:rPr>
        <w:t xml:space="preserve">                                </w:t>
      </w:r>
      <w:r w:rsidR="006A6414">
        <w:rPr>
          <w:rFonts w:asciiTheme="majorHAnsi" w:hAnsiTheme="majorHAnsi"/>
          <w:sz w:val="18"/>
          <w:szCs w:val="18"/>
        </w:rPr>
        <w:t xml:space="preserve">    </w:t>
      </w:r>
      <w:r w:rsidRPr="0035663F">
        <w:rPr>
          <w:rFonts w:asciiTheme="majorHAnsi" w:hAnsiTheme="majorHAnsi"/>
          <w:sz w:val="18"/>
          <w:szCs w:val="18"/>
        </w:rPr>
        <w:t xml:space="preserve"> </w:t>
      </w:r>
      <w:r w:rsidR="003E0CE7" w:rsidRPr="0035663F">
        <w:rPr>
          <w:rFonts w:asciiTheme="majorHAnsi" w:hAnsiTheme="majorHAnsi"/>
          <w:sz w:val="18"/>
          <w:szCs w:val="18"/>
        </w:rPr>
        <w:t>skupina A:  2. b,  1. a,  3. b</w:t>
      </w:r>
      <w:r w:rsidR="003E0CE7" w:rsidRPr="0035663F">
        <w:rPr>
          <w:rFonts w:asciiTheme="majorHAnsi" w:hAnsiTheme="majorHAnsi"/>
          <w:sz w:val="18"/>
          <w:szCs w:val="18"/>
        </w:rPr>
        <w:tab/>
      </w:r>
      <w:r w:rsidR="003E0CE7" w:rsidRPr="0035663F">
        <w:rPr>
          <w:rFonts w:asciiTheme="majorHAnsi" w:hAnsiTheme="majorHAnsi"/>
          <w:sz w:val="18"/>
          <w:szCs w:val="18"/>
        </w:rPr>
        <w:br/>
      </w:r>
      <w:r w:rsidR="003E0CE7" w:rsidRPr="0035663F">
        <w:rPr>
          <w:rFonts w:asciiTheme="majorHAnsi" w:hAnsiTheme="majorHAnsi"/>
          <w:sz w:val="18"/>
          <w:szCs w:val="18"/>
        </w:rPr>
        <w:tab/>
      </w:r>
      <w:r w:rsidR="00C5617B" w:rsidRPr="0035663F">
        <w:rPr>
          <w:rFonts w:asciiTheme="majorHAnsi" w:hAnsiTheme="majorHAnsi"/>
          <w:sz w:val="18"/>
          <w:szCs w:val="18"/>
        </w:rPr>
        <w:t xml:space="preserve"> </w:t>
      </w:r>
      <w:r w:rsidR="003E0CE7" w:rsidRPr="0035663F">
        <w:rPr>
          <w:rFonts w:asciiTheme="majorHAnsi" w:hAnsiTheme="majorHAnsi"/>
          <w:sz w:val="18"/>
          <w:szCs w:val="18"/>
        </w:rPr>
        <w:t>skupina B:  2. a,  4. b,  4. a</w:t>
      </w:r>
      <w:r w:rsidR="003E0CE7" w:rsidRPr="0035663F">
        <w:rPr>
          <w:rFonts w:asciiTheme="majorHAnsi" w:hAnsiTheme="majorHAnsi"/>
          <w:sz w:val="18"/>
          <w:szCs w:val="18"/>
        </w:rPr>
        <w:tab/>
      </w:r>
      <w:r w:rsidR="003E0CE7" w:rsidRPr="0035663F">
        <w:rPr>
          <w:rFonts w:asciiTheme="majorHAnsi" w:hAnsiTheme="majorHAnsi"/>
          <w:sz w:val="18"/>
          <w:szCs w:val="18"/>
        </w:rPr>
        <w:br/>
      </w:r>
      <w:r w:rsidR="003E0CE7" w:rsidRPr="0035663F">
        <w:rPr>
          <w:rFonts w:asciiTheme="majorHAnsi" w:hAnsiTheme="majorHAnsi"/>
          <w:sz w:val="18"/>
          <w:szCs w:val="18"/>
        </w:rPr>
        <w:tab/>
      </w:r>
      <w:r w:rsidR="00C5617B" w:rsidRPr="0035663F">
        <w:rPr>
          <w:rFonts w:asciiTheme="majorHAnsi" w:hAnsiTheme="majorHAnsi"/>
          <w:sz w:val="18"/>
          <w:szCs w:val="18"/>
        </w:rPr>
        <w:t xml:space="preserve"> </w:t>
      </w:r>
      <w:r w:rsidR="003E0CE7" w:rsidRPr="0035663F">
        <w:rPr>
          <w:rFonts w:asciiTheme="majorHAnsi" w:hAnsiTheme="majorHAnsi"/>
          <w:sz w:val="18"/>
          <w:szCs w:val="18"/>
        </w:rPr>
        <w:t>skupina C:  4. c,  3. a,  1. b</w:t>
      </w:r>
      <w:r w:rsidR="003E0CE7" w:rsidRPr="0035663F">
        <w:rPr>
          <w:rFonts w:asciiTheme="majorHAnsi" w:hAnsiTheme="majorHAnsi"/>
          <w:sz w:val="18"/>
          <w:szCs w:val="18"/>
        </w:rPr>
        <w:tab/>
      </w:r>
      <w:r w:rsidR="003E0CE7" w:rsidRPr="0035663F">
        <w:rPr>
          <w:rFonts w:asciiTheme="majorHAnsi" w:hAnsiTheme="majorHAnsi"/>
          <w:sz w:val="18"/>
          <w:szCs w:val="18"/>
        </w:rPr>
        <w:br/>
      </w:r>
      <w:r w:rsidR="003E0CE7" w:rsidRPr="0035663F">
        <w:rPr>
          <w:rFonts w:asciiTheme="majorHAnsi" w:hAnsiTheme="majorHAnsi"/>
          <w:sz w:val="18"/>
          <w:szCs w:val="18"/>
        </w:rPr>
        <w:tab/>
      </w:r>
      <w:r w:rsidR="00C5617B" w:rsidRPr="0035663F">
        <w:rPr>
          <w:rFonts w:asciiTheme="majorHAnsi" w:hAnsiTheme="majorHAnsi"/>
          <w:sz w:val="18"/>
          <w:szCs w:val="18"/>
        </w:rPr>
        <w:t xml:space="preserve"> </w:t>
      </w:r>
      <w:r w:rsidR="003E0CE7" w:rsidRPr="0035663F">
        <w:rPr>
          <w:rFonts w:asciiTheme="majorHAnsi" w:hAnsiTheme="majorHAnsi"/>
          <w:sz w:val="18"/>
          <w:szCs w:val="18"/>
        </w:rPr>
        <w:t>skupina D:  3. c,  1. c,  2. c</w:t>
      </w:r>
    </w:p>
    <w:p w14:paraId="11A73824" w14:textId="0B97C816" w:rsidR="00BE588C" w:rsidRPr="0035663F" w:rsidRDefault="003664AB" w:rsidP="00936D3E">
      <w:pPr>
        <w:tabs>
          <w:tab w:val="left" w:pos="1418"/>
          <w:tab w:val="left" w:pos="1985"/>
        </w:tabs>
        <w:rPr>
          <w:rFonts w:asciiTheme="majorHAnsi" w:hAnsiTheme="majorHAnsi"/>
          <w:sz w:val="18"/>
          <w:szCs w:val="18"/>
        </w:rPr>
      </w:pPr>
      <w:r w:rsidRPr="0035663F">
        <w:rPr>
          <w:rFonts w:asciiTheme="majorHAnsi" w:hAnsiTheme="majorHAnsi"/>
          <w:sz w:val="18"/>
          <w:szCs w:val="18"/>
          <w:u w:val="single"/>
        </w:rPr>
        <w:t>S</w:t>
      </w:r>
      <w:r w:rsidR="0074506E">
        <w:rPr>
          <w:rFonts w:asciiTheme="majorHAnsi" w:hAnsiTheme="majorHAnsi"/>
          <w:sz w:val="18"/>
          <w:szCs w:val="18"/>
          <w:u w:val="single"/>
        </w:rPr>
        <w:t xml:space="preserve">KLEP: Parlament DS ŠGV potrdi načrt za izvedbo </w:t>
      </w:r>
      <w:proofErr w:type="spellStart"/>
      <w:r w:rsidR="0074506E">
        <w:rPr>
          <w:rFonts w:asciiTheme="majorHAnsi" w:hAnsiTheme="majorHAnsi"/>
          <w:sz w:val="18"/>
          <w:szCs w:val="18"/>
          <w:u w:val="single"/>
        </w:rPr>
        <w:t>medrazrednega</w:t>
      </w:r>
      <w:proofErr w:type="spellEnd"/>
      <w:r w:rsidR="0074506E">
        <w:rPr>
          <w:rFonts w:asciiTheme="majorHAnsi" w:hAnsiTheme="majorHAnsi"/>
          <w:sz w:val="18"/>
          <w:szCs w:val="18"/>
          <w:u w:val="single"/>
        </w:rPr>
        <w:t xml:space="preserve"> turnirja v nogometu.</w:t>
      </w:r>
    </w:p>
    <w:p w14:paraId="57216D55" w14:textId="0CCDAAA2" w:rsidR="009B0019" w:rsidRPr="0035663F" w:rsidRDefault="009B0019" w:rsidP="009B001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18"/>
          <w:szCs w:val="18"/>
        </w:rPr>
      </w:pPr>
      <w:r w:rsidRPr="0035663F">
        <w:rPr>
          <w:rFonts w:asciiTheme="majorHAnsi" w:hAnsiTheme="majorHAnsi"/>
          <w:b/>
          <w:sz w:val="20"/>
          <w:szCs w:val="20"/>
        </w:rPr>
        <w:t xml:space="preserve">K točki </w:t>
      </w:r>
      <w:r w:rsidR="00ED23C4">
        <w:rPr>
          <w:rFonts w:asciiTheme="majorHAnsi" w:hAnsiTheme="majorHAnsi"/>
          <w:b/>
          <w:sz w:val="20"/>
          <w:szCs w:val="20"/>
        </w:rPr>
        <w:t>7</w:t>
      </w:r>
      <w:r w:rsidRPr="0035663F">
        <w:rPr>
          <w:rFonts w:asciiTheme="majorHAnsi" w:hAnsiTheme="majorHAnsi"/>
          <w:b/>
          <w:sz w:val="20"/>
          <w:szCs w:val="20"/>
        </w:rPr>
        <w:t xml:space="preserve">: </w:t>
      </w:r>
      <w:r w:rsidRPr="0035663F">
        <w:rPr>
          <w:rFonts w:asciiTheme="majorHAnsi" w:hAnsiTheme="majorHAnsi"/>
          <w:b/>
          <w:sz w:val="18"/>
          <w:szCs w:val="18"/>
        </w:rPr>
        <w:t>Ustvarjanje promocijskega filmčka</w:t>
      </w:r>
    </w:p>
    <w:p w14:paraId="386C2ED2" w14:textId="77777777" w:rsidR="00CB4641" w:rsidRPr="0035663F" w:rsidRDefault="00CB4641" w:rsidP="009B001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Cs/>
          <w:sz w:val="18"/>
          <w:szCs w:val="18"/>
        </w:rPr>
      </w:pPr>
      <w:r w:rsidRPr="0035663F">
        <w:rPr>
          <w:rFonts w:asciiTheme="majorHAnsi" w:hAnsiTheme="majorHAnsi"/>
          <w:bCs/>
          <w:sz w:val="18"/>
          <w:szCs w:val="18"/>
        </w:rPr>
        <w:t>Predsedujoči je povedal, da bo za izpeljavo projekta izdelave promocijskega videa v tem letu zadolžena Flora Hodak (4. c). Video, ki bo nastal, bo dobra reklama za našo šolo, zato</w:t>
      </w:r>
      <w:r w:rsidR="00AE3CCF" w:rsidRPr="0035663F">
        <w:rPr>
          <w:rFonts w:asciiTheme="majorHAnsi" w:hAnsiTheme="majorHAnsi"/>
          <w:bCs/>
          <w:sz w:val="18"/>
          <w:szCs w:val="18"/>
        </w:rPr>
        <w:t xml:space="preserve"> </w:t>
      </w:r>
      <w:r w:rsidR="004451F6" w:rsidRPr="0035663F">
        <w:rPr>
          <w:rFonts w:asciiTheme="majorHAnsi" w:hAnsiTheme="majorHAnsi"/>
          <w:bCs/>
          <w:sz w:val="18"/>
          <w:szCs w:val="18"/>
        </w:rPr>
        <w:t xml:space="preserve">naj se Flori ali Domnu Medveščku javijo vsi, ki bi bili pripravljeni sodelovati. </w:t>
      </w:r>
      <w:r w:rsidRPr="0035663F">
        <w:rPr>
          <w:rFonts w:asciiTheme="majorHAnsi" w:hAnsiTheme="majorHAnsi"/>
          <w:bCs/>
          <w:sz w:val="18"/>
          <w:szCs w:val="18"/>
        </w:rPr>
        <w:t xml:space="preserve">Pri projektu naj sodeluje vsaj en predstavnik iz vsakega razreda. </w:t>
      </w:r>
    </w:p>
    <w:p w14:paraId="63D67630" w14:textId="77777777" w:rsidR="0074506E" w:rsidRDefault="0074506E" w:rsidP="009B001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18"/>
          <w:szCs w:val="18"/>
          <w:u w:val="single"/>
        </w:rPr>
      </w:pPr>
    </w:p>
    <w:p w14:paraId="08FBE5A9" w14:textId="3097BD8F" w:rsidR="009B0019" w:rsidRPr="0035663F" w:rsidRDefault="009B0019" w:rsidP="009B001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18"/>
          <w:szCs w:val="18"/>
        </w:rPr>
      </w:pPr>
      <w:r w:rsidRPr="0035663F">
        <w:rPr>
          <w:rFonts w:asciiTheme="majorHAnsi" w:hAnsiTheme="majorHAnsi"/>
          <w:b/>
          <w:sz w:val="20"/>
          <w:szCs w:val="20"/>
        </w:rPr>
        <w:t xml:space="preserve">K točki </w:t>
      </w:r>
      <w:r w:rsidR="00ED23C4">
        <w:rPr>
          <w:rFonts w:asciiTheme="majorHAnsi" w:hAnsiTheme="majorHAnsi"/>
          <w:b/>
          <w:sz w:val="20"/>
          <w:szCs w:val="20"/>
        </w:rPr>
        <w:t>8</w:t>
      </w:r>
      <w:r w:rsidRPr="0035663F">
        <w:rPr>
          <w:rFonts w:asciiTheme="majorHAnsi" w:hAnsiTheme="majorHAnsi"/>
          <w:b/>
          <w:sz w:val="20"/>
          <w:szCs w:val="20"/>
        </w:rPr>
        <w:t xml:space="preserve">: </w:t>
      </w:r>
      <w:r w:rsidRPr="0035663F">
        <w:rPr>
          <w:rFonts w:asciiTheme="majorHAnsi" w:hAnsiTheme="majorHAnsi"/>
          <w:b/>
          <w:sz w:val="18"/>
          <w:szCs w:val="18"/>
        </w:rPr>
        <w:t>Predlogi, pripombe za Svet šole</w:t>
      </w:r>
    </w:p>
    <w:p w14:paraId="7B50337C" w14:textId="26DEBF56" w:rsidR="003664AB" w:rsidRPr="004F5A16" w:rsidRDefault="003664AB" w:rsidP="00D27B11">
      <w:pPr>
        <w:tabs>
          <w:tab w:val="left" w:pos="1418"/>
          <w:tab w:val="left" w:pos="1985"/>
        </w:tabs>
        <w:contextualSpacing/>
        <w:rPr>
          <w:rFonts w:asciiTheme="majorHAnsi" w:hAnsiTheme="majorHAnsi"/>
          <w:bCs/>
          <w:sz w:val="18"/>
          <w:szCs w:val="18"/>
        </w:rPr>
      </w:pPr>
      <w:r w:rsidRPr="0035663F">
        <w:rPr>
          <w:rFonts w:asciiTheme="majorHAnsi" w:hAnsiTheme="majorHAnsi"/>
          <w:bCs/>
          <w:sz w:val="18"/>
          <w:szCs w:val="18"/>
        </w:rPr>
        <w:t xml:space="preserve">Predsednik dijaške skupnosti je predstavnike spodbudil, da izrazijo predloge in pripombe, ki jih bo </w:t>
      </w:r>
      <w:r w:rsidR="002856D8">
        <w:rPr>
          <w:rFonts w:asciiTheme="majorHAnsi" w:hAnsiTheme="majorHAnsi"/>
          <w:bCs/>
          <w:sz w:val="18"/>
          <w:szCs w:val="18"/>
        </w:rPr>
        <w:t xml:space="preserve">kot </w:t>
      </w:r>
      <w:r w:rsidRPr="0035663F">
        <w:rPr>
          <w:rFonts w:asciiTheme="majorHAnsi" w:hAnsiTheme="majorHAnsi"/>
          <w:bCs/>
          <w:sz w:val="18"/>
          <w:szCs w:val="18"/>
        </w:rPr>
        <w:t xml:space="preserve">predstavnik </w:t>
      </w:r>
      <w:r w:rsidR="002856D8">
        <w:rPr>
          <w:rFonts w:asciiTheme="majorHAnsi" w:hAnsiTheme="majorHAnsi"/>
          <w:bCs/>
          <w:sz w:val="18"/>
          <w:szCs w:val="18"/>
        </w:rPr>
        <w:t xml:space="preserve">dijakov </w:t>
      </w:r>
      <w:r w:rsidRPr="0035663F">
        <w:rPr>
          <w:rFonts w:asciiTheme="majorHAnsi" w:hAnsiTheme="majorHAnsi"/>
          <w:bCs/>
          <w:sz w:val="18"/>
          <w:szCs w:val="18"/>
        </w:rPr>
        <w:t>v Svetu šole</w:t>
      </w:r>
      <w:r w:rsidR="002856D8">
        <w:rPr>
          <w:rFonts w:asciiTheme="majorHAnsi" w:hAnsiTheme="majorHAnsi"/>
          <w:bCs/>
          <w:sz w:val="18"/>
          <w:szCs w:val="18"/>
        </w:rPr>
        <w:t xml:space="preserve"> </w:t>
      </w:r>
      <w:r w:rsidRPr="0035663F">
        <w:rPr>
          <w:rFonts w:asciiTheme="majorHAnsi" w:hAnsiTheme="majorHAnsi"/>
          <w:bCs/>
          <w:sz w:val="18"/>
          <w:szCs w:val="18"/>
        </w:rPr>
        <w:t>na seji zavoda posredoval vodstvu šole. Matej Turk (4.</w:t>
      </w:r>
      <w:r w:rsidR="00E312AA" w:rsidRPr="0035663F">
        <w:rPr>
          <w:rFonts w:asciiTheme="majorHAnsi" w:hAnsiTheme="majorHAnsi"/>
          <w:bCs/>
          <w:sz w:val="18"/>
          <w:szCs w:val="18"/>
        </w:rPr>
        <w:t xml:space="preserve"> </w:t>
      </w:r>
      <w:r w:rsidRPr="0035663F">
        <w:rPr>
          <w:rFonts w:asciiTheme="majorHAnsi" w:hAnsiTheme="majorHAnsi"/>
          <w:bCs/>
          <w:sz w:val="18"/>
          <w:szCs w:val="18"/>
        </w:rPr>
        <w:t>c) je</w:t>
      </w:r>
      <w:r w:rsidR="00AE3CCF" w:rsidRPr="0035663F">
        <w:rPr>
          <w:rFonts w:asciiTheme="majorHAnsi" w:hAnsiTheme="majorHAnsi"/>
          <w:bCs/>
          <w:sz w:val="18"/>
          <w:szCs w:val="18"/>
        </w:rPr>
        <w:t xml:space="preserve"> pripomnil</w:t>
      </w:r>
      <w:r w:rsidRPr="0035663F">
        <w:rPr>
          <w:rFonts w:asciiTheme="majorHAnsi" w:hAnsiTheme="majorHAnsi"/>
          <w:bCs/>
          <w:sz w:val="18"/>
          <w:szCs w:val="18"/>
        </w:rPr>
        <w:t>, da manjka ura v mali jedilnici, da se v učilnici 4. c ne zvije platno in da dijaki, ki</w:t>
      </w:r>
      <w:r w:rsidR="00AE3CCF" w:rsidRPr="0035663F">
        <w:rPr>
          <w:rFonts w:asciiTheme="majorHAnsi" w:hAnsiTheme="majorHAnsi"/>
          <w:bCs/>
          <w:sz w:val="18"/>
          <w:szCs w:val="18"/>
        </w:rPr>
        <w:t xml:space="preserve"> bivajo</w:t>
      </w:r>
      <w:r w:rsidRPr="0035663F">
        <w:rPr>
          <w:rFonts w:asciiTheme="majorHAnsi" w:hAnsiTheme="majorHAnsi"/>
          <w:bCs/>
          <w:sz w:val="18"/>
          <w:szCs w:val="18"/>
        </w:rPr>
        <w:t xml:space="preserve"> v </w:t>
      </w:r>
      <w:r w:rsidR="00AE3CCF" w:rsidRPr="0035663F">
        <w:rPr>
          <w:rFonts w:asciiTheme="majorHAnsi" w:hAnsiTheme="majorHAnsi"/>
          <w:bCs/>
          <w:sz w:val="18"/>
          <w:szCs w:val="18"/>
        </w:rPr>
        <w:t xml:space="preserve">dijaškem </w:t>
      </w:r>
      <w:r w:rsidRPr="0035663F">
        <w:rPr>
          <w:rFonts w:asciiTheme="majorHAnsi" w:hAnsiTheme="majorHAnsi"/>
          <w:bCs/>
          <w:sz w:val="18"/>
          <w:szCs w:val="18"/>
        </w:rPr>
        <w:t>domu nimajo namiznih luči</w:t>
      </w:r>
      <w:r w:rsidR="00AE3CCF" w:rsidRPr="0035663F">
        <w:rPr>
          <w:rFonts w:asciiTheme="majorHAnsi" w:hAnsiTheme="majorHAnsi"/>
          <w:bCs/>
          <w:sz w:val="18"/>
          <w:szCs w:val="18"/>
        </w:rPr>
        <w:t xml:space="preserve"> </w:t>
      </w:r>
      <w:r w:rsidR="00153FCD" w:rsidRPr="0035663F">
        <w:rPr>
          <w:rFonts w:asciiTheme="majorHAnsi" w:hAnsiTheme="majorHAnsi"/>
          <w:bCs/>
          <w:sz w:val="18"/>
          <w:szCs w:val="18"/>
        </w:rPr>
        <w:t>(čeprav so te bile obljubljene)</w:t>
      </w:r>
      <w:r w:rsidRPr="0035663F">
        <w:rPr>
          <w:rFonts w:asciiTheme="majorHAnsi" w:hAnsiTheme="majorHAnsi"/>
          <w:bCs/>
          <w:sz w:val="18"/>
          <w:szCs w:val="18"/>
        </w:rPr>
        <w:t>.</w:t>
      </w:r>
      <w:r w:rsidR="002856D8">
        <w:rPr>
          <w:rFonts w:asciiTheme="majorHAnsi" w:hAnsiTheme="majorHAnsi"/>
          <w:bCs/>
          <w:sz w:val="18"/>
          <w:szCs w:val="18"/>
        </w:rPr>
        <w:t xml:space="preserve"> </w:t>
      </w:r>
      <w:r w:rsidRPr="0035663F">
        <w:rPr>
          <w:rFonts w:asciiTheme="majorHAnsi" w:hAnsiTheme="majorHAnsi"/>
          <w:bCs/>
          <w:sz w:val="18"/>
          <w:szCs w:val="18"/>
        </w:rPr>
        <w:t xml:space="preserve">Ga. Petra Rep je odgovorila, da bo pripombe </w:t>
      </w:r>
      <w:r w:rsidR="00AE3CCF" w:rsidRPr="0035663F">
        <w:rPr>
          <w:rFonts w:asciiTheme="majorHAnsi" w:hAnsiTheme="majorHAnsi"/>
          <w:bCs/>
          <w:sz w:val="18"/>
          <w:szCs w:val="18"/>
        </w:rPr>
        <w:t>posredovala naprej</w:t>
      </w:r>
      <w:r w:rsidR="0029762F">
        <w:rPr>
          <w:rFonts w:asciiTheme="majorHAnsi" w:hAnsiTheme="majorHAnsi"/>
          <w:bCs/>
          <w:sz w:val="18"/>
          <w:szCs w:val="18"/>
        </w:rPr>
        <w:t xml:space="preserve"> vodstvu šole</w:t>
      </w:r>
      <w:r w:rsidRPr="0035663F">
        <w:rPr>
          <w:rFonts w:asciiTheme="majorHAnsi" w:hAnsiTheme="majorHAnsi"/>
          <w:bCs/>
          <w:sz w:val="18"/>
          <w:szCs w:val="18"/>
        </w:rPr>
        <w:t>. Andreja Tomažič (3. c) je izrazila pomislek</w:t>
      </w:r>
      <w:r w:rsidR="002856D8">
        <w:rPr>
          <w:rFonts w:asciiTheme="majorHAnsi" w:hAnsiTheme="majorHAnsi"/>
          <w:bCs/>
          <w:sz w:val="18"/>
          <w:szCs w:val="18"/>
        </w:rPr>
        <w:t xml:space="preserve">, </w:t>
      </w:r>
      <w:r w:rsidRPr="0035663F">
        <w:rPr>
          <w:rFonts w:asciiTheme="majorHAnsi" w:hAnsiTheme="majorHAnsi"/>
          <w:bCs/>
          <w:sz w:val="18"/>
          <w:szCs w:val="18"/>
        </w:rPr>
        <w:t xml:space="preserve">da prilagojen petkov urnik, ki </w:t>
      </w:r>
      <w:r w:rsidR="00153FCD" w:rsidRPr="0035663F">
        <w:rPr>
          <w:rFonts w:asciiTheme="majorHAnsi" w:hAnsiTheme="majorHAnsi"/>
          <w:bCs/>
          <w:sz w:val="18"/>
          <w:szCs w:val="18"/>
        </w:rPr>
        <w:t xml:space="preserve">je </w:t>
      </w:r>
      <w:r w:rsidR="002856D8">
        <w:rPr>
          <w:rFonts w:asciiTheme="majorHAnsi" w:hAnsiTheme="majorHAnsi"/>
          <w:bCs/>
          <w:sz w:val="18"/>
          <w:szCs w:val="18"/>
        </w:rPr>
        <w:t>bil spremenjen</w:t>
      </w:r>
      <w:r w:rsidR="00153FCD" w:rsidRPr="0035663F">
        <w:rPr>
          <w:rFonts w:asciiTheme="majorHAnsi" w:hAnsiTheme="majorHAnsi"/>
          <w:bCs/>
          <w:sz w:val="18"/>
          <w:szCs w:val="18"/>
        </w:rPr>
        <w:t xml:space="preserve"> </w:t>
      </w:r>
      <w:r w:rsidR="002856D8">
        <w:rPr>
          <w:rFonts w:asciiTheme="majorHAnsi" w:hAnsiTheme="majorHAnsi"/>
          <w:bCs/>
          <w:sz w:val="18"/>
          <w:szCs w:val="18"/>
        </w:rPr>
        <w:t xml:space="preserve">zaradi </w:t>
      </w:r>
      <w:r w:rsidR="00153FCD" w:rsidRPr="0035663F">
        <w:rPr>
          <w:rFonts w:asciiTheme="majorHAnsi" w:hAnsiTheme="majorHAnsi"/>
          <w:bCs/>
          <w:sz w:val="18"/>
          <w:szCs w:val="18"/>
        </w:rPr>
        <w:t>domski</w:t>
      </w:r>
      <w:r w:rsidR="002856D8">
        <w:rPr>
          <w:rFonts w:asciiTheme="majorHAnsi" w:hAnsiTheme="majorHAnsi"/>
          <w:bCs/>
          <w:sz w:val="18"/>
          <w:szCs w:val="18"/>
        </w:rPr>
        <w:t>h</w:t>
      </w:r>
      <w:r w:rsidR="00153FCD" w:rsidRPr="0035663F">
        <w:rPr>
          <w:rFonts w:asciiTheme="majorHAnsi" w:hAnsiTheme="majorHAnsi"/>
          <w:bCs/>
          <w:sz w:val="18"/>
          <w:szCs w:val="18"/>
        </w:rPr>
        <w:t xml:space="preserve"> dijako</w:t>
      </w:r>
      <w:r w:rsidR="002856D8">
        <w:rPr>
          <w:rFonts w:asciiTheme="majorHAnsi" w:hAnsiTheme="majorHAnsi"/>
          <w:bCs/>
          <w:sz w:val="18"/>
          <w:szCs w:val="18"/>
        </w:rPr>
        <w:t>v</w:t>
      </w:r>
      <w:r w:rsidR="00153FCD" w:rsidRPr="0035663F">
        <w:rPr>
          <w:rFonts w:asciiTheme="majorHAnsi" w:hAnsiTheme="majorHAnsi"/>
          <w:bCs/>
          <w:sz w:val="18"/>
          <w:szCs w:val="18"/>
        </w:rPr>
        <w:t xml:space="preserve">, ki imajo takoj po pouku popoldanske aktivnosti, za večino dijakov ne predstavlja prednosti. Poleg tega je bila izražena želja, da bi pri garderobnih omaricah postavili klopi. </w:t>
      </w:r>
      <w:r w:rsidR="004F5A16">
        <w:rPr>
          <w:rFonts w:asciiTheme="majorHAnsi" w:hAnsiTheme="majorHAnsi"/>
          <w:bCs/>
          <w:sz w:val="18"/>
          <w:szCs w:val="18"/>
        </w:rPr>
        <w:br/>
      </w:r>
    </w:p>
    <w:p w14:paraId="4ED41F78" w14:textId="392C5CBA" w:rsidR="009B0019" w:rsidRPr="0035663F" w:rsidRDefault="009B0019" w:rsidP="009B001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18"/>
          <w:szCs w:val="18"/>
        </w:rPr>
      </w:pPr>
      <w:r w:rsidRPr="0035663F">
        <w:rPr>
          <w:rFonts w:asciiTheme="majorHAnsi" w:hAnsiTheme="majorHAnsi"/>
          <w:b/>
          <w:sz w:val="20"/>
          <w:szCs w:val="20"/>
        </w:rPr>
        <w:t xml:space="preserve">K točki </w:t>
      </w:r>
      <w:r w:rsidR="00ED23C4">
        <w:rPr>
          <w:rFonts w:asciiTheme="majorHAnsi" w:hAnsiTheme="majorHAnsi"/>
          <w:b/>
          <w:sz w:val="20"/>
          <w:szCs w:val="20"/>
        </w:rPr>
        <w:t>9</w:t>
      </w:r>
      <w:r w:rsidRPr="0035663F">
        <w:rPr>
          <w:rFonts w:asciiTheme="majorHAnsi" w:hAnsiTheme="majorHAnsi"/>
          <w:b/>
          <w:sz w:val="20"/>
          <w:szCs w:val="20"/>
        </w:rPr>
        <w:t xml:space="preserve">: </w:t>
      </w:r>
      <w:r w:rsidRPr="0035663F">
        <w:rPr>
          <w:rFonts w:asciiTheme="majorHAnsi" w:hAnsiTheme="majorHAnsi"/>
          <w:b/>
          <w:sz w:val="18"/>
          <w:szCs w:val="18"/>
        </w:rPr>
        <w:t>Razno</w:t>
      </w:r>
    </w:p>
    <w:p w14:paraId="3AC82F83" w14:textId="77777777" w:rsidR="0035663F" w:rsidRPr="0035663F" w:rsidRDefault="00E312AA" w:rsidP="0035663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18"/>
          <w:szCs w:val="18"/>
        </w:rPr>
      </w:pPr>
      <w:r w:rsidRPr="0035663F">
        <w:rPr>
          <w:rFonts w:asciiTheme="majorHAnsi" w:hAnsiTheme="majorHAnsi"/>
          <w:b/>
          <w:sz w:val="18"/>
          <w:szCs w:val="18"/>
        </w:rPr>
        <w:t xml:space="preserve">Zbiranje papirja za maturante </w:t>
      </w:r>
    </w:p>
    <w:p w14:paraId="2CD3842A" w14:textId="77777777" w:rsidR="0035663F" w:rsidRPr="0035663F" w:rsidRDefault="0035663F" w:rsidP="0029762F">
      <w:pPr>
        <w:tabs>
          <w:tab w:val="left" w:pos="1418"/>
          <w:tab w:val="left" w:pos="1985"/>
        </w:tabs>
        <w:contextualSpacing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Matej Turk </w:t>
      </w:r>
      <w:r w:rsidRPr="0035663F">
        <w:rPr>
          <w:rFonts w:asciiTheme="majorHAnsi" w:hAnsiTheme="majorHAnsi"/>
          <w:bCs/>
          <w:sz w:val="18"/>
          <w:szCs w:val="18"/>
        </w:rPr>
        <w:t xml:space="preserve">je </w:t>
      </w:r>
      <w:r>
        <w:rPr>
          <w:rFonts w:asciiTheme="majorHAnsi" w:hAnsiTheme="majorHAnsi"/>
          <w:bCs/>
          <w:sz w:val="18"/>
          <w:szCs w:val="18"/>
        </w:rPr>
        <w:t xml:space="preserve">v imenu maturantov </w:t>
      </w:r>
      <w:r w:rsidRPr="0035663F">
        <w:rPr>
          <w:rFonts w:asciiTheme="majorHAnsi" w:hAnsiTheme="majorHAnsi"/>
          <w:bCs/>
          <w:sz w:val="18"/>
          <w:szCs w:val="18"/>
        </w:rPr>
        <w:t>povabil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 w:rsidRPr="0035663F">
        <w:rPr>
          <w:rFonts w:asciiTheme="majorHAnsi" w:hAnsiTheme="majorHAnsi"/>
          <w:bCs/>
          <w:sz w:val="18"/>
          <w:szCs w:val="18"/>
        </w:rPr>
        <w:t>vse dijake, da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 w:rsidRPr="0035663F">
        <w:rPr>
          <w:rFonts w:asciiTheme="majorHAnsi" w:hAnsiTheme="majorHAnsi"/>
          <w:bCs/>
          <w:sz w:val="18"/>
          <w:szCs w:val="18"/>
        </w:rPr>
        <w:t>tekom šolskega leta maturantom</w:t>
      </w:r>
      <w:r>
        <w:rPr>
          <w:rFonts w:asciiTheme="majorHAnsi" w:hAnsiTheme="majorHAnsi"/>
          <w:bCs/>
          <w:sz w:val="18"/>
          <w:szCs w:val="18"/>
        </w:rPr>
        <w:t xml:space="preserve"> pomagamo</w:t>
      </w:r>
      <w:r w:rsidRPr="0035663F">
        <w:rPr>
          <w:rFonts w:asciiTheme="majorHAnsi" w:hAnsiTheme="majorHAnsi"/>
          <w:bCs/>
          <w:sz w:val="18"/>
          <w:szCs w:val="18"/>
        </w:rPr>
        <w:t xml:space="preserve"> pri vsakoletnem</w:t>
      </w:r>
    </w:p>
    <w:p w14:paraId="4982155A" w14:textId="77777777" w:rsidR="0035663F" w:rsidRDefault="0035663F" w:rsidP="0029762F">
      <w:pPr>
        <w:tabs>
          <w:tab w:val="left" w:pos="1418"/>
          <w:tab w:val="left" w:pos="1985"/>
        </w:tabs>
        <w:contextualSpacing/>
        <w:rPr>
          <w:rFonts w:asciiTheme="majorHAnsi" w:hAnsiTheme="majorHAnsi"/>
          <w:bCs/>
          <w:sz w:val="18"/>
          <w:szCs w:val="18"/>
        </w:rPr>
      </w:pPr>
      <w:r w:rsidRPr="0035663F">
        <w:rPr>
          <w:rFonts w:asciiTheme="majorHAnsi" w:hAnsiTheme="majorHAnsi"/>
          <w:bCs/>
          <w:sz w:val="18"/>
          <w:szCs w:val="18"/>
        </w:rPr>
        <w:t>zbiranju odpadnega papirja</w:t>
      </w:r>
      <w:r>
        <w:rPr>
          <w:rFonts w:asciiTheme="majorHAnsi" w:hAnsiTheme="majorHAnsi"/>
          <w:bCs/>
          <w:sz w:val="18"/>
          <w:szCs w:val="18"/>
        </w:rPr>
        <w:t xml:space="preserve">, s katerim krijejo del stroškov maturantskega plesa. </w:t>
      </w:r>
    </w:p>
    <w:p w14:paraId="1E79EC39" w14:textId="77777777" w:rsidR="00C515B9" w:rsidRPr="0035663F" w:rsidRDefault="00E312AA" w:rsidP="0029762F">
      <w:pPr>
        <w:tabs>
          <w:tab w:val="left" w:pos="1418"/>
          <w:tab w:val="left" w:pos="1985"/>
        </w:tabs>
        <w:contextualSpacing/>
        <w:rPr>
          <w:rFonts w:asciiTheme="majorHAnsi" w:hAnsiTheme="majorHAnsi"/>
          <w:b/>
          <w:sz w:val="18"/>
          <w:szCs w:val="18"/>
        </w:rPr>
      </w:pPr>
      <w:r w:rsidRPr="0035663F">
        <w:rPr>
          <w:rFonts w:asciiTheme="majorHAnsi" w:hAnsiTheme="majorHAnsi"/>
          <w:b/>
          <w:sz w:val="18"/>
          <w:szCs w:val="18"/>
        </w:rPr>
        <w:t>Tečaj montaže videa</w:t>
      </w:r>
    </w:p>
    <w:p w14:paraId="466807F8" w14:textId="63F0A100" w:rsidR="00E312AA" w:rsidRDefault="00E312AA" w:rsidP="0029762F">
      <w:pPr>
        <w:tabs>
          <w:tab w:val="left" w:pos="1418"/>
          <w:tab w:val="left" w:pos="1985"/>
        </w:tabs>
        <w:contextualSpacing/>
        <w:rPr>
          <w:rFonts w:asciiTheme="majorHAnsi" w:hAnsiTheme="majorHAnsi"/>
          <w:bCs/>
          <w:sz w:val="18"/>
          <w:szCs w:val="18"/>
        </w:rPr>
      </w:pPr>
      <w:r w:rsidRPr="0035663F">
        <w:rPr>
          <w:rFonts w:asciiTheme="majorHAnsi" w:hAnsiTheme="majorHAnsi"/>
          <w:bCs/>
          <w:sz w:val="18"/>
          <w:szCs w:val="18"/>
        </w:rPr>
        <w:t>V sklopu novinarskega krožka bo organiziran tečaj montaže videa. Zainteresirani</w:t>
      </w:r>
      <w:r w:rsidR="00936D3E">
        <w:rPr>
          <w:rFonts w:asciiTheme="majorHAnsi" w:hAnsiTheme="majorHAnsi"/>
          <w:bCs/>
          <w:sz w:val="18"/>
          <w:szCs w:val="18"/>
        </w:rPr>
        <w:t xml:space="preserve"> (največ en</w:t>
      </w:r>
      <w:bookmarkStart w:id="6" w:name="_GoBack"/>
      <w:bookmarkEnd w:id="6"/>
      <w:r w:rsidR="00D612DC">
        <w:rPr>
          <w:rFonts w:asciiTheme="majorHAnsi" w:hAnsiTheme="majorHAnsi"/>
          <w:bCs/>
          <w:sz w:val="18"/>
          <w:szCs w:val="18"/>
        </w:rPr>
        <w:t xml:space="preserve"> iz vsakega razreda) </w:t>
      </w:r>
      <w:r w:rsidRPr="0035663F">
        <w:rPr>
          <w:rFonts w:asciiTheme="majorHAnsi" w:hAnsiTheme="majorHAnsi"/>
          <w:bCs/>
          <w:sz w:val="18"/>
          <w:szCs w:val="18"/>
        </w:rPr>
        <w:t>naj se prijavijo pri prof. Tatjani Božič</w:t>
      </w:r>
      <w:r w:rsidR="006A6414">
        <w:rPr>
          <w:rFonts w:asciiTheme="majorHAnsi" w:hAnsiTheme="majorHAnsi"/>
          <w:bCs/>
          <w:sz w:val="18"/>
          <w:szCs w:val="18"/>
        </w:rPr>
        <w:t>, Niki Uršič</w:t>
      </w:r>
      <w:r w:rsidR="0035663F">
        <w:rPr>
          <w:rFonts w:asciiTheme="majorHAnsi" w:hAnsiTheme="majorHAnsi"/>
          <w:bCs/>
          <w:sz w:val="18"/>
          <w:szCs w:val="18"/>
        </w:rPr>
        <w:t xml:space="preserve"> </w:t>
      </w:r>
      <w:r w:rsidRPr="0035663F">
        <w:rPr>
          <w:rFonts w:asciiTheme="majorHAnsi" w:hAnsiTheme="majorHAnsi"/>
          <w:bCs/>
          <w:sz w:val="18"/>
          <w:szCs w:val="18"/>
        </w:rPr>
        <w:t xml:space="preserve">ali </w:t>
      </w:r>
      <w:r w:rsidR="006A6414">
        <w:rPr>
          <w:rFonts w:asciiTheme="majorHAnsi" w:hAnsiTheme="majorHAnsi"/>
          <w:bCs/>
          <w:sz w:val="18"/>
          <w:szCs w:val="18"/>
        </w:rPr>
        <w:t xml:space="preserve">pri </w:t>
      </w:r>
      <w:r w:rsidRPr="0035663F">
        <w:rPr>
          <w:rFonts w:asciiTheme="majorHAnsi" w:hAnsiTheme="majorHAnsi"/>
          <w:bCs/>
          <w:sz w:val="18"/>
          <w:szCs w:val="18"/>
        </w:rPr>
        <w:t xml:space="preserve">Domnu Medveščku. </w:t>
      </w:r>
    </w:p>
    <w:p w14:paraId="200696F4" w14:textId="77777777" w:rsidR="0035663F" w:rsidRDefault="0035663F" w:rsidP="0029762F">
      <w:pPr>
        <w:tabs>
          <w:tab w:val="left" w:pos="1418"/>
          <w:tab w:val="left" w:pos="1985"/>
        </w:tabs>
        <w:contextualSpacing/>
        <w:rPr>
          <w:rFonts w:asciiTheme="majorHAnsi" w:hAnsiTheme="majorHAnsi"/>
          <w:b/>
          <w:sz w:val="18"/>
          <w:szCs w:val="18"/>
        </w:rPr>
      </w:pPr>
      <w:r w:rsidRPr="0035663F">
        <w:rPr>
          <w:rFonts w:asciiTheme="majorHAnsi" w:hAnsiTheme="majorHAnsi"/>
          <w:b/>
          <w:sz w:val="18"/>
          <w:szCs w:val="18"/>
        </w:rPr>
        <w:t>Projekti v šol. l. 2019/ 20</w:t>
      </w:r>
    </w:p>
    <w:p w14:paraId="449775A1" w14:textId="6336D34A" w:rsidR="004F5A16" w:rsidRDefault="0035663F" w:rsidP="0029762F">
      <w:pPr>
        <w:tabs>
          <w:tab w:val="left" w:pos="1418"/>
          <w:tab w:val="left" w:pos="1985"/>
        </w:tabs>
        <w:contextualSpacing/>
        <w:rPr>
          <w:rFonts w:asciiTheme="majorHAnsi" w:hAnsiTheme="majorHAnsi"/>
          <w:b/>
          <w:sz w:val="18"/>
          <w:szCs w:val="18"/>
        </w:rPr>
      </w:pPr>
      <w:r w:rsidRPr="0035663F">
        <w:rPr>
          <w:rFonts w:asciiTheme="majorHAnsi" w:hAnsiTheme="majorHAnsi"/>
          <w:bCs/>
          <w:sz w:val="18"/>
          <w:szCs w:val="18"/>
        </w:rPr>
        <w:t xml:space="preserve">Če bo </w:t>
      </w:r>
      <w:r>
        <w:rPr>
          <w:rFonts w:asciiTheme="majorHAnsi" w:hAnsiTheme="majorHAnsi"/>
          <w:bCs/>
          <w:sz w:val="18"/>
          <w:szCs w:val="18"/>
        </w:rPr>
        <w:t xml:space="preserve">med dijaki </w:t>
      </w:r>
      <w:r w:rsidRPr="0035663F">
        <w:rPr>
          <w:rFonts w:asciiTheme="majorHAnsi" w:hAnsiTheme="majorHAnsi"/>
          <w:bCs/>
          <w:sz w:val="18"/>
          <w:szCs w:val="18"/>
        </w:rPr>
        <w:t>dovolj zanimanja</w:t>
      </w:r>
      <w:r>
        <w:rPr>
          <w:rFonts w:asciiTheme="majorHAnsi" w:hAnsiTheme="majorHAnsi"/>
          <w:bCs/>
          <w:sz w:val="18"/>
          <w:szCs w:val="18"/>
        </w:rPr>
        <w:t>,</w:t>
      </w:r>
      <w:r w:rsidRPr="0035663F">
        <w:rPr>
          <w:rFonts w:asciiTheme="majorHAnsi" w:hAnsiTheme="majorHAnsi"/>
          <w:bCs/>
          <w:sz w:val="18"/>
          <w:szCs w:val="18"/>
        </w:rPr>
        <w:t xml:space="preserve"> se bo </w:t>
      </w:r>
      <w:r>
        <w:rPr>
          <w:rFonts w:asciiTheme="majorHAnsi" w:hAnsiTheme="majorHAnsi"/>
          <w:bCs/>
          <w:sz w:val="18"/>
          <w:szCs w:val="18"/>
        </w:rPr>
        <w:t xml:space="preserve">naročilo ponovni natis ''škofijskih majic''. Cena </w:t>
      </w:r>
      <w:r w:rsidRPr="0035663F">
        <w:rPr>
          <w:rFonts w:asciiTheme="majorHAnsi" w:hAnsiTheme="majorHAnsi"/>
          <w:bCs/>
          <w:sz w:val="18"/>
          <w:szCs w:val="18"/>
        </w:rPr>
        <w:t xml:space="preserve">puloverja je 15 </w:t>
      </w:r>
      <w:r w:rsidRPr="0035663F">
        <w:rPr>
          <w:rFonts w:asciiTheme="majorHAnsi" w:hAnsiTheme="majorHAnsi" w:cs="Arial"/>
          <w:sz w:val="18"/>
          <w:szCs w:val="18"/>
          <w:shd w:val="clear" w:color="auto" w:fill="FFFFFF"/>
        </w:rPr>
        <w:t>€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. Predsednik je </w:t>
      </w:r>
      <w:r w:rsidR="006A6414">
        <w:rPr>
          <w:rFonts w:asciiTheme="majorHAnsi" w:hAnsiTheme="majorHAnsi" w:cs="Arial"/>
          <w:sz w:val="18"/>
          <w:szCs w:val="18"/>
          <w:shd w:val="clear" w:color="auto" w:fill="FFFFFF"/>
        </w:rPr>
        <w:t>predstavnikom naročil, da povprašajo po razredih</w:t>
      </w:r>
      <w:r w:rsidR="0029762F">
        <w:rPr>
          <w:rFonts w:asciiTheme="majorHAnsi" w:hAnsiTheme="majorHAnsi" w:cs="Arial"/>
          <w:sz w:val="18"/>
          <w:szCs w:val="18"/>
          <w:shd w:val="clear" w:color="auto" w:fill="FFFFFF"/>
        </w:rPr>
        <w:t>,</w:t>
      </w:r>
      <w:r w:rsidR="006A641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kolikšno je zanimanje za ta projekt in projekt ''škofijskih flašk''. V primeru, da bo zanimanja dovolj, bo dijaška skupnost poskrbela za njuno izpeljavo. </w:t>
      </w:r>
      <w:r w:rsidR="004F5A16">
        <w:rPr>
          <w:rFonts w:asciiTheme="majorHAnsi" w:hAnsiTheme="majorHAnsi" w:cs="Arial"/>
          <w:sz w:val="18"/>
          <w:szCs w:val="18"/>
          <w:shd w:val="clear" w:color="auto" w:fill="FFFFFF"/>
        </w:rPr>
        <w:br/>
      </w:r>
      <w:r w:rsidR="004F5A16">
        <w:rPr>
          <w:rFonts w:asciiTheme="majorHAnsi" w:hAnsiTheme="majorHAnsi"/>
          <w:b/>
          <w:sz w:val="18"/>
          <w:szCs w:val="18"/>
        </w:rPr>
        <w:t>Plastični lončki v jedilnici</w:t>
      </w:r>
    </w:p>
    <w:p w14:paraId="01887C28" w14:textId="77777777" w:rsidR="004F5A16" w:rsidRPr="003459AA" w:rsidRDefault="004F5A16" w:rsidP="004F5A1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Cs/>
          <w:sz w:val="18"/>
          <w:szCs w:val="18"/>
        </w:rPr>
      </w:pPr>
      <w:r w:rsidRPr="003459AA">
        <w:rPr>
          <w:rFonts w:asciiTheme="majorHAnsi" w:hAnsiTheme="majorHAnsi"/>
          <w:bCs/>
          <w:sz w:val="18"/>
          <w:szCs w:val="18"/>
        </w:rPr>
        <w:t xml:space="preserve">Na lanski seji je dijaška skupnost </w:t>
      </w:r>
      <w:r>
        <w:rPr>
          <w:rFonts w:asciiTheme="majorHAnsi" w:hAnsiTheme="majorHAnsi"/>
          <w:bCs/>
          <w:sz w:val="18"/>
          <w:szCs w:val="18"/>
        </w:rPr>
        <w:t xml:space="preserve">sprejela predlog, da bodo plastični lončki v jedilnici na voljo le v času glavnega odmora. S strani predstavnikov razredov je prišla opomba, da se tega ne izvaja. S strani gospe Petre Rep je prišlo zagotovilo, da bo v prihodnje drugače, saj je z ekološkega vidika projekt za šolo pomemben. </w:t>
      </w:r>
    </w:p>
    <w:p w14:paraId="37D9CAA9" w14:textId="0AC60649" w:rsidR="0035663F" w:rsidRDefault="0035663F" w:rsidP="009B001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 w:cs="Arial"/>
          <w:sz w:val="18"/>
          <w:szCs w:val="18"/>
          <w:shd w:val="clear" w:color="auto" w:fill="FFFFFF"/>
        </w:rPr>
      </w:pPr>
    </w:p>
    <w:p w14:paraId="60B7A27D" w14:textId="69EBC5A1" w:rsidR="004F5A16" w:rsidRPr="003459AA" w:rsidRDefault="0054010D" w:rsidP="004F5A1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90608" wp14:editId="2C1619B3">
                <wp:simplePos x="0" y="0"/>
                <wp:positionH relativeFrom="column">
                  <wp:posOffset>4346802</wp:posOffset>
                </wp:positionH>
                <wp:positionV relativeFrom="paragraph">
                  <wp:posOffset>62998</wp:posOffset>
                </wp:positionV>
                <wp:extent cx="1023582" cy="518615"/>
                <wp:effectExtent l="0" t="0" r="5715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2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D35C6" w14:textId="34BA9B59" w:rsidR="004F5A16" w:rsidRDefault="004F5A16" w:rsidP="004F5A16">
                            <w:pPr>
                              <w:jc w:val="center"/>
                            </w:pPr>
                            <w:r>
                              <w:t>Petra Rep</w:t>
                            </w:r>
                            <w:r>
                              <w:br/>
                              <w:t>mentorica 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490608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342.25pt;margin-top:4.95pt;width:80.6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" fillcolor="white [3201]" stroked="f" strokeweight=".5pt">
                <v:textbox>
                  <w:txbxContent>
                    <w:p w14:paraId="463D35C6" w14:textId="34BA9B59" w:rsidR="004F5A16" w:rsidRDefault="004F5A16" w:rsidP="004F5A16">
                      <w:pPr>
                        <w:jc w:val="center"/>
                      </w:pPr>
                      <w:r>
                        <w:t>Petra Rep</w:t>
                      </w:r>
                      <w:r>
                        <w:br/>
                        <w:t>mentorica 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F1AA5" wp14:editId="5B011B69">
                <wp:simplePos x="0" y="0"/>
                <wp:positionH relativeFrom="margin">
                  <wp:posOffset>491196</wp:posOffset>
                </wp:positionH>
                <wp:positionV relativeFrom="paragraph">
                  <wp:posOffset>42232</wp:posOffset>
                </wp:positionV>
                <wp:extent cx="921224" cy="464024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224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711E5" w14:textId="7B735F94" w:rsidR="004F5A16" w:rsidRPr="004F5A16" w:rsidRDefault="004F5A16" w:rsidP="004F5A16">
                            <w:pPr>
                              <w:jc w:val="center"/>
                            </w:pPr>
                            <w:r w:rsidRPr="004F5A16">
                              <w:t>Andraž Dimc</w:t>
                            </w:r>
                            <w:r w:rsidRPr="004F5A16">
                              <w:br/>
                              <w:t>tajnik 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F1AA5" id="Polje z besedilom 1" o:spid="_x0000_s1027" type="#_x0000_t202" style="position:absolute;left:0;text-align:left;margin-left:38.7pt;margin-top:3.35pt;width:72.5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" fillcolor="white [3201]" stroked="f" strokeweight=".5pt">
                <v:textbox>
                  <w:txbxContent>
                    <w:p w14:paraId="269711E5" w14:textId="7B735F94" w:rsidR="004F5A16" w:rsidRPr="004F5A16" w:rsidRDefault="004F5A16" w:rsidP="004F5A16">
                      <w:pPr>
                        <w:jc w:val="center"/>
                      </w:pPr>
                      <w:r w:rsidRPr="004F5A16">
                        <w:t>Andraž Dimc</w:t>
                      </w:r>
                      <w:r w:rsidRPr="004F5A16">
                        <w:br/>
                        <w:t>tajnik 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36252" wp14:editId="3074C210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1357952" cy="450376"/>
                <wp:effectExtent l="0" t="0" r="0" b="698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952" cy="450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3DA05" w14:textId="15388EE0" w:rsidR="004F5A16" w:rsidRDefault="004F5A16" w:rsidP="004F5A16">
                            <w:pPr>
                              <w:jc w:val="center"/>
                            </w:pPr>
                            <w:r>
                              <w:t>Domen Medvešček</w:t>
                            </w:r>
                            <w:r>
                              <w:br/>
                              <w:t>predsednik 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36252" id="Polje z besedilom 2" o:spid="_x0000_s1028" type="#_x0000_t202" style="position:absolute;left:0;text-align:left;margin-left:0;margin-top:4.4pt;width:106.95pt;height:35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" fillcolor="white [3201]" stroked="f" strokeweight=".5pt">
                <v:textbox>
                  <w:txbxContent>
                    <w:p w14:paraId="7F33DA05" w14:textId="15388EE0" w:rsidR="004F5A16" w:rsidRDefault="004F5A16" w:rsidP="004F5A16">
                      <w:pPr>
                        <w:jc w:val="center"/>
                      </w:pPr>
                      <w:r>
                        <w:t>Domen Medvešček</w:t>
                      </w:r>
                      <w:r>
                        <w:br/>
                        <w:t>predsednik 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58CD1" w14:textId="77777777" w:rsidR="00D27B11" w:rsidRPr="003459AA" w:rsidRDefault="00D27B11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Cs/>
          <w:sz w:val="18"/>
          <w:szCs w:val="18"/>
        </w:rPr>
      </w:pPr>
    </w:p>
    <w:sectPr w:rsidR="00D27B11" w:rsidRPr="003459AA" w:rsidSect="00092D88">
      <w:headerReference w:type="default" r:id="rId9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7C076" w14:textId="77777777" w:rsidR="00C6338D" w:rsidRDefault="00C6338D">
      <w:pPr>
        <w:spacing w:after="0" w:line="240" w:lineRule="auto"/>
      </w:pPr>
      <w:r>
        <w:separator/>
      </w:r>
    </w:p>
  </w:endnote>
  <w:endnote w:type="continuationSeparator" w:id="0">
    <w:p w14:paraId="5B897EFC" w14:textId="77777777" w:rsidR="00C6338D" w:rsidRDefault="00C6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482F9" w14:textId="77777777" w:rsidR="00C6338D" w:rsidRDefault="00C6338D">
      <w:pPr>
        <w:spacing w:after="0" w:line="240" w:lineRule="auto"/>
      </w:pPr>
      <w:r>
        <w:separator/>
      </w:r>
    </w:p>
  </w:footnote>
  <w:footnote w:type="continuationSeparator" w:id="0">
    <w:p w14:paraId="3C4B8DA0" w14:textId="77777777" w:rsidR="00C6338D" w:rsidRDefault="00C6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6946"/>
      <w:gridCol w:w="2016"/>
    </w:tblGrid>
    <w:tr w:rsidR="00092D88" w14:paraId="25DE4C7D" w14:textId="77777777" w:rsidTr="00092D88">
      <w:trPr>
        <w:trHeight w:val="566"/>
      </w:trPr>
      <w:tc>
        <w:tcPr>
          <w:tcW w:w="250" w:type="dxa"/>
          <w:vAlign w:val="center"/>
        </w:tcPr>
        <w:p w14:paraId="2A58E6D7" w14:textId="77777777" w:rsidR="00092D88" w:rsidRDefault="00092D88" w:rsidP="00092D88">
          <w:pPr>
            <w:pStyle w:val="Glava"/>
            <w:jc w:val="center"/>
          </w:pPr>
        </w:p>
      </w:tc>
      <w:tc>
        <w:tcPr>
          <w:tcW w:w="6946" w:type="dxa"/>
          <w:vAlign w:val="center"/>
        </w:tcPr>
        <w:p w14:paraId="2F9C892B" w14:textId="77777777" w:rsidR="00092D88" w:rsidRPr="00F67FD8" w:rsidRDefault="00B20B03" w:rsidP="00092D88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Dijaška skupnost Škofijske gimnazije Vipava</w:t>
          </w:r>
        </w:p>
        <w:p w14:paraId="2346FFE7" w14:textId="77777777" w:rsidR="00092D88" w:rsidRPr="00F67FD8" w:rsidRDefault="00B20B03" w:rsidP="00092D88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Škofijska gimnazija Vipava</w:t>
          </w:r>
        </w:p>
        <w:p w14:paraId="75D40D1E" w14:textId="77777777" w:rsidR="00092D88" w:rsidRPr="00F67FD8" w:rsidRDefault="00B20B03" w:rsidP="00092D88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Goriška cesta 29</w:t>
          </w:r>
        </w:p>
        <w:p w14:paraId="63082DAF" w14:textId="77777777" w:rsidR="00092D88" w:rsidRPr="00F67FD8" w:rsidRDefault="00B20B03" w:rsidP="00092D88">
          <w:pPr>
            <w:pStyle w:val="Glava"/>
            <w:jc w:val="center"/>
            <w:rPr>
              <w:rFonts w:asciiTheme="majorHAnsi" w:hAnsiTheme="majorHAnsi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5271 Vipava</w:t>
          </w:r>
        </w:p>
      </w:tc>
      <w:tc>
        <w:tcPr>
          <w:tcW w:w="2016" w:type="dxa"/>
          <w:vAlign w:val="center"/>
        </w:tcPr>
        <w:p w14:paraId="4BCD8118" w14:textId="77777777" w:rsidR="00092D88" w:rsidRDefault="00B20B03" w:rsidP="00092D88">
          <w:pPr>
            <w:pStyle w:val="Glava"/>
            <w:jc w:val="center"/>
          </w:pPr>
          <w:r w:rsidRPr="00BB6441">
            <w:rPr>
              <w:noProof/>
            </w:rPr>
            <w:drawing>
              <wp:inline distT="0" distB="0" distL="0" distR="0" wp14:anchorId="0E734D52" wp14:editId="7869E93A">
                <wp:extent cx="542925" cy="504825"/>
                <wp:effectExtent l="19050" t="0" r="9525" b="0"/>
                <wp:docPr id="3" name="Slika 1" descr="http://www.sgv.si/images/stories/gimnazija/2011-12/zig_ko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gv.si/images/stories/gimnazija/2011-12/zig_ko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2917EC" w14:textId="77777777" w:rsidR="00092D88" w:rsidRDefault="00092D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42F"/>
    <w:multiLevelType w:val="hybridMultilevel"/>
    <w:tmpl w:val="DE56062A"/>
    <w:lvl w:ilvl="0" w:tplc="C6F6792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E567E"/>
    <w:multiLevelType w:val="hybridMultilevel"/>
    <w:tmpl w:val="F7A2AACA"/>
    <w:lvl w:ilvl="0" w:tplc="C0FAC4B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A9F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25105"/>
    <w:multiLevelType w:val="hybridMultilevel"/>
    <w:tmpl w:val="9E940806"/>
    <w:lvl w:ilvl="0" w:tplc="CD6ADD54">
      <w:numFmt w:val="bullet"/>
      <w:lvlText w:val="-"/>
      <w:lvlJc w:val="left"/>
      <w:pPr>
        <w:ind w:left="93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40"/>
    <w:rsid w:val="0002496A"/>
    <w:rsid w:val="00043CB0"/>
    <w:rsid w:val="00092D88"/>
    <w:rsid w:val="00096686"/>
    <w:rsid w:val="000B0C45"/>
    <w:rsid w:val="000B3AEF"/>
    <w:rsid w:val="000B4B7E"/>
    <w:rsid w:val="000C51BE"/>
    <w:rsid w:val="000E2FB8"/>
    <w:rsid w:val="000E6E57"/>
    <w:rsid w:val="00103168"/>
    <w:rsid w:val="00123721"/>
    <w:rsid w:val="00140F15"/>
    <w:rsid w:val="00153FCD"/>
    <w:rsid w:val="001653C3"/>
    <w:rsid w:val="00167F88"/>
    <w:rsid w:val="00183B7B"/>
    <w:rsid w:val="00185F15"/>
    <w:rsid w:val="00190536"/>
    <w:rsid w:val="001A0C24"/>
    <w:rsid w:val="001A75B0"/>
    <w:rsid w:val="001B07BB"/>
    <w:rsid w:val="001B1B45"/>
    <w:rsid w:val="001D5127"/>
    <w:rsid w:val="001F52F9"/>
    <w:rsid w:val="001F555A"/>
    <w:rsid w:val="00201031"/>
    <w:rsid w:val="00203549"/>
    <w:rsid w:val="00217C57"/>
    <w:rsid w:val="002212AE"/>
    <w:rsid w:val="00244127"/>
    <w:rsid w:val="00264604"/>
    <w:rsid w:val="002856D8"/>
    <w:rsid w:val="0029762F"/>
    <w:rsid w:val="002C06A6"/>
    <w:rsid w:val="002C3C70"/>
    <w:rsid w:val="002D14E3"/>
    <w:rsid w:val="002D5E00"/>
    <w:rsid w:val="002E6EFE"/>
    <w:rsid w:val="002E6FBA"/>
    <w:rsid w:val="00302C8A"/>
    <w:rsid w:val="0031215B"/>
    <w:rsid w:val="00313889"/>
    <w:rsid w:val="00332AF7"/>
    <w:rsid w:val="0034089B"/>
    <w:rsid w:val="003459AA"/>
    <w:rsid w:val="0035663F"/>
    <w:rsid w:val="00360314"/>
    <w:rsid w:val="003664AB"/>
    <w:rsid w:val="00367ABF"/>
    <w:rsid w:val="00377E06"/>
    <w:rsid w:val="003A78B4"/>
    <w:rsid w:val="003E0CE7"/>
    <w:rsid w:val="003F182A"/>
    <w:rsid w:val="003F1F9A"/>
    <w:rsid w:val="0040656B"/>
    <w:rsid w:val="004451F6"/>
    <w:rsid w:val="0045577F"/>
    <w:rsid w:val="00467512"/>
    <w:rsid w:val="00474A8F"/>
    <w:rsid w:val="004A13CB"/>
    <w:rsid w:val="004A6F86"/>
    <w:rsid w:val="004C20D4"/>
    <w:rsid w:val="004D525D"/>
    <w:rsid w:val="004F553E"/>
    <w:rsid w:val="004F5A16"/>
    <w:rsid w:val="005042B9"/>
    <w:rsid w:val="005078E9"/>
    <w:rsid w:val="00521BDD"/>
    <w:rsid w:val="005268CE"/>
    <w:rsid w:val="005320D5"/>
    <w:rsid w:val="0054010D"/>
    <w:rsid w:val="00543A74"/>
    <w:rsid w:val="005465D4"/>
    <w:rsid w:val="00555F2A"/>
    <w:rsid w:val="005608F1"/>
    <w:rsid w:val="005679FB"/>
    <w:rsid w:val="005C5244"/>
    <w:rsid w:val="005D79B0"/>
    <w:rsid w:val="005F15A7"/>
    <w:rsid w:val="00602B46"/>
    <w:rsid w:val="00603DE8"/>
    <w:rsid w:val="00604AC6"/>
    <w:rsid w:val="00625D2E"/>
    <w:rsid w:val="00647A1F"/>
    <w:rsid w:val="00655D84"/>
    <w:rsid w:val="00660C82"/>
    <w:rsid w:val="00686B6E"/>
    <w:rsid w:val="006A14D0"/>
    <w:rsid w:val="006A6414"/>
    <w:rsid w:val="006A75E5"/>
    <w:rsid w:val="006C1021"/>
    <w:rsid w:val="006E3671"/>
    <w:rsid w:val="006F116C"/>
    <w:rsid w:val="007409E3"/>
    <w:rsid w:val="00742093"/>
    <w:rsid w:val="00743324"/>
    <w:rsid w:val="00745044"/>
    <w:rsid w:val="0074506E"/>
    <w:rsid w:val="00750F27"/>
    <w:rsid w:val="007618FF"/>
    <w:rsid w:val="0078106B"/>
    <w:rsid w:val="007A1CC3"/>
    <w:rsid w:val="007A7399"/>
    <w:rsid w:val="007B55EF"/>
    <w:rsid w:val="007B645D"/>
    <w:rsid w:val="007D74A1"/>
    <w:rsid w:val="008060E5"/>
    <w:rsid w:val="00811CAC"/>
    <w:rsid w:val="00813B6A"/>
    <w:rsid w:val="00837F87"/>
    <w:rsid w:val="008434D7"/>
    <w:rsid w:val="00853240"/>
    <w:rsid w:val="00873D88"/>
    <w:rsid w:val="00885B0C"/>
    <w:rsid w:val="00893D7F"/>
    <w:rsid w:val="008A7A30"/>
    <w:rsid w:val="008B19EF"/>
    <w:rsid w:val="008B47E2"/>
    <w:rsid w:val="008D097E"/>
    <w:rsid w:val="00900A51"/>
    <w:rsid w:val="00933807"/>
    <w:rsid w:val="00936D3E"/>
    <w:rsid w:val="00946AFC"/>
    <w:rsid w:val="0098313F"/>
    <w:rsid w:val="009A33E9"/>
    <w:rsid w:val="009B0019"/>
    <w:rsid w:val="009E2226"/>
    <w:rsid w:val="009E4AC4"/>
    <w:rsid w:val="00A016F5"/>
    <w:rsid w:val="00A01E34"/>
    <w:rsid w:val="00A0234E"/>
    <w:rsid w:val="00A17E6D"/>
    <w:rsid w:val="00A24BB3"/>
    <w:rsid w:val="00A279FE"/>
    <w:rsid w:val="00A32803"/>
    <w:rsid w:val="00A407B0"/>
    <w:rsid w:val="00A43370"/>
    <w:rsid w:val="00A519A3"/>
    <w:rsid w:val="00A53211"/>
    <w:rsid w:val="00A6682A"/>
    <w:rsid w:val="00AC787B"/>
    <w:rsid w:val="00AD79C6"/>
    <w:rsid w:val="00AE3CCF"/>
    <w:rsid w:val="00B07412"/>
    <w:rsid w:val="00B1100C"/>
    <w:rsid w:val="00B20B03"/>
    <w:rsid w:val="00B3641B"/>
    <w:rsid w:val="00B452DB"/>
    <w:rsid w:val="00B46641"/>
    <w:rsid w:val="00B56081"/>
    <w:rsid w:val="00B67D9E"/>
    <w:rsid w:val="00B71F24"/>
    <w:rsid w:val="00B9495E"/>
    <w:rsid w:val="00BC4C5D"/>
    <w:rsid w:val="00BE588C"/>
    <w:rsid w:val="00C244CB"/>
    <w:rsid w:val="00C257C4"/>
    <w:rsid w:val="00C323AD"/>
    <w:rsid w:val="00C33207"/>
    <w:rsid w:val="00C4623D"/>
    <w:rsid w:val="00C515B9"/>
    <w:rsid w:val="00C5617B"/>
    <w:rsid w:val="00C6338D"/>
    <w:rsid w:val="00C81A89"/>
    <w:rsid w:val="00CB4641"/>
    <w:rsid w:val="00CB5E9A"/>
    <w:rsid w:val="00CE4996"/>
    <w:rsid w:val="00CE6543"/>
    <w:rsid w:val="00CF6952"/>
    <w:rsid w:val="00D00BB9"/>
    <w:rsid w:val="00D10245"/>
    <w:rsid w:val="00D2217A"/>
    <w:rsid w:val="00D25050"/>
    <w:rsid w:val="00D27B11"/>
    <w:rsid w:val="00D30108"/>
    <w:rsid w:val="00D514E8"/>
    <w:rsid w:val="00D54D4A"/>
    <w:rsid w:val="00D612DC"/>
    <w:rsid w:val="00D67DA2"/>
    <w:rsid w:val="00D7117F"/>
    <w:rsid w:val="00D803F7"/>
    <w:rsid w:val="00D867B5"/>
    <w:rsid w:val="00DA36E3"/>
    <w:rsid w:val="00DB2D5B"/>
    <w:rsid w:val="00DC17DC"/>
    <w:rsid w:val="00DE5642"/>
    <w:rsid w:val="00DE6ACE"/>
    <w:rsid w:val="00DE7F54"/>
    <w:rsid w:val="00DF5B9F"/>
    <w:rsid w:val="00E11F1F"/>
    <w:rsid w:val="00E14053"/>
    <w:rsid w:val="00E17C51"/>
    <w:rsid w:val="00E20FCD"/>
    <w:rsid w:val="00E312AA"/>
    <w:rsid w:val="00E37106"/>
    <w:rsid w:val="00E372A5"/>
    <w:rsid w:val="00E406E1"/>
    <w:rsid w:val="00E60D22"/>
    <w:rsid w:val="00E91CE9"/>
    <w:rsid w:val="00EB0693"/>
    <w:rsid w:val="00ED23C4"/>
    <w:rsid w:val="00EE1B66"/>
    <w:rsid w:val="00EE21FE"/>
    <w:rsid w:val="00EE3666"/>
    <w:rsid w:val="00EE5962"/>
    <w:rsid w:val="00EF0FE7"/>
    <w:rsid w:val="00EF5139"/>
    <w:rsid w:val="00F11FE4"/>
    <w:rsid w:val="00F45CD2"/>
    <w:rsid w:val="00F46123"/>
    <w:rsid w:val="00F549A4"/>
    <w:rsid w:val="00F57C2E"/>
    <w:rsid w:val="00F87B17"/>
    <w:rsid w:val="00F91705"/>
    <w:rsid w:val="00F96675"/>
    <w:rsid w:val="00FB37F2"/>
    <w:rsid w:val="00FD2CCC"/>
    <w:rsid w:val="00FD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5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853240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85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3240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853240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32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240"/>
    <w:rPr>
      <w:rFonts w:ascii="Tahoma" w:eastAsiaTheme="minorEastAsia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EE21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853240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85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3240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853240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32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240"/>
    <w:rPr>
      <w:rFonts w:ascii="Tahoma" w:eastAsiaTheme="minorEastAsia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EE2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0C797F-019D-4AC0-9FFA-A2E0CF52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Andraz Dimc</dc:creator>
  <cp:lastModifiedBy>Uporabnik sistema Windows</cp:lastModifiedBy>
  <cp:revision>5</cp:revision>
  <cp:lastPrinted>2019-09-23T22:36:00Z</cp:lastPrinted>
  <dcterms:created xsi:type="dcterms:W3CDTF">2019-09-25T09:55:00Z</dcterms:created>
  <dcterms:modified xsi:type="dcterms:W3CDTF">2019-09-25T10:03:00Z</dcterms:modified>
</cp:coreProperties>
</file>